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2DC0" w14:textId="77777777" w:rsidR="001B0C6B" w:rsidRPr="003A528B" w:rsidRDefault="001B0C6B" w:rsidP="001B0C6B">
      <w:pPr>
        <w:pStyle w:val="BodyText"/>
        <w:rPr>
          <w:rFonts w:ascii="Calibri" w:hAnsi="Calibri" w:cs="Calibri"/>
          <w:b/>
          <w:bCs/>
          <w:color w:val="3B3944"/>
          <w:sz w:val="48"/>
          <w:szCs w:val="48"/>
        </w:rPr>
      </w:pPr>
      <w:r w:rsidRPr="003A528B">
        <w:rPr>
          <w:rFonts w:ascii="Calibri" w:hAnsi="Calibri" w:cs="Calibri"/>
          <w:b/>
          <w:bCs/>
          <w:color w:val="3B3944"/>
          <w:sz w:val="48"/>
          <w:szCs w:val="48"/>
        </w:rPr>
        <w:t xml:space="preserve">Covid-19 Risk Assessment Example </w:t>
      </w:r>
    </w:p>
    <w:p w14:paraId="0D26E4F6" w14:textId="77777777" w:rsidR="001B0C6B" w:rsidRDefault="001B0C6B" w:rsidP="001B0C6B">
      <w:pPr>
        <w:pStyle w:val="BodyText"/>
        <w:rPr>
          <w:rFonts w:ascii="Calibri" w:hAnsi="Calibri" w:cs="Calibri"/>
          <w:color w:val="3B3944" w:themeColor="accent2"/>
          <w:sz w:val="24"/>
          <w:szCs w:val="24"/>
        </w:rPr>
      </w:pPr>
    </w:p>
    <w:p w14:paraId="282A6C6A" w14:textId="77777777" w:rsidR="001B0C6B" w:rsidRPr="003A528B" w:rsidRDefault="001B0C6B" w:rsidP="001B0C6B">
      <w:pPr>
        <w:pStyle w:val="BodyText"/>
        <w:rPr>
          <w:rFonts w:ascii="Calibri" w:hAnsi="Calibri" w:cs="Calibri"/>
          <w:b/>
          <w:bCs/>
          <w:color w:val="3B3944"/>
          <w:sz w:val="32"/>
          <w:szCs w:val="32"/>
        </w:rPr>
      </w:pPr>
      <w:r w:rsidRPr="003A528B">
        <w:rPr>
          <w:rFonts w:ascii="Calibri" w:hAnsi="Calibri" w:cs="Calibri"/>
          <w:b/>
          <w:bCs/>
          <w:color w:val="3B3944"/>
          <w:sz w:val="32"/>
          <w:szCs w:val="32"/>
        </w:rPr>
        <w:t>Overview</w:t>
      </w:r>
    </w:p>
    <w:p w14:paraId="7E8DD713" w14:textId="77777777" w:rsidR="001B0C6B" w:rsidRPr="003A528B" w:rsidRDefault="001B0C6B" w:rsidP="001B0C6B">
      <w:pPr>
        <w:pStyle w:val="BodyText"/>
        <w:rPr>
          <w:rFonts w:ascii="Calibri" w:hAnsi="Calibri" w:cs="Calibri"/>
          <w:color w:val="3B3944"/>
          <w:sz w:val="24"/>
          <w:szCs w:val="24"/>
        </w:rPr>
      </w:pPr>
      <w:r w:rsidRPr="003A528B">
        <w:rPr>
          <w:rFonts w:ascii="Calibri" w:hAnsi="Calibri" w:cs="Calibri"/>
          <w:color w:val="3B3944"/>
          <w:sz w:val="24"/>
          <w:szCs w:val="24"/>
        </w:rPr>
        <w:t>This document is an example risk assessment developed to support you and your Council as you assess the risks of COVID-19 for your organisation and your people.</w:t>
      </w:r>
    </w:p>
    <w:p w14:paraId="540DB1A7" w14:textId="5EDC6E67" w:rsidR="00DB07D4" w:rsidRPr="003A528B" w:rsidRDefault="00DB07D4" w:rsidP="00DB07D4">
      <w:pPr>
        <w:pStyle w:val="BodyText"/>
        <w:rPr>
          <w:rFonts w:ascii="Calibri" w:hAnsi="Calibri" w:cs="Calibri"/>
          <w:color w:val="3B3944"/>
          <w:sz w:val="24"/>
          <w:szCs w:val="24"/>
        </w:rPr>
      </w:pPr>
      <w:r w:rsidRPr="003A528B">
        <w:rPr>
          <w:rFonts w:ascii="Calibri" w:hAnsi="Calibri" w:cs="Calibri"/>
          <w:color w:val="3B3944"/>
          <w:sz w:val="24"/>
          <w:szCs w:val="24"/>
        </w:rPr>
        <w:t>Ensure worker consultation as you develop your own COVID-19 risk assessments and documentation. You may also consider:</w:t>
      </w:r>
    </w:p>
    <w:p w14:paraId="5DFE430D" w14:textId="4A727578" w:rsidR="001B0C6B" w:rsidRPr="003A528B" w:rsidRDefault="001B0C6B" w:rsidP="001B0C6B">
      <w:pPr>
        <w:pStyle w:val="BodyText"/>
        <w:numPr>
          <w:ilvl w:val="0"/>
          <w:numId w:val="44"/>
        </w:numPr>
        <w:rPr>
          <w:rFonts w:ascii="Calibri" w:hAnsi="Calibri" w:cs="Calibri"/>
          <w:color w:val="3B3944"/>
          <w:sz w:val="24"/>
          <w:szCs w:val="24"/>
        </w:rPr>
      </w:pPr>
      <w:r w:rsidRPr="003A528B">
        <w:rPr>
          <w:rFonts w:ascii="Calibri" w:hAnsi="Calibri" w:cs="Calibri"/>
          <w:color w:val="3B3944"/>
          <w:sz w:val="24"/>
          <w:szCs w:val="24"/>
        </w:rPr>
        <w:t>ensuring your risk assessments are developed as living documents</w:t>
      </w:r>
      <w:r w:rsidR="003A528B">
        <w:rPr>
          <w:rFonts w:ascii="Calibri" w:hAnsi="Calibri" w:cs="Calibri"/>
          <w:color w:val="3B3944"/>
          <w:sz w:val="24"/>
          <w:szCs w:val="24"/>
        </w:rPr>
        <w:t>; gi</w:t>
      </w:r>
      <w:r w:rsidRPr="003A528B">
        <w:rPr>
          <w:rFonts w:ascii="Calibri" w:hAnsi="Calibri" w:cs="Calibri"/>
          <w:color w:val="3B3944"/>
          <w:sz w:val="24"/>
          <w:szCs w:val="24"/>
        </w:rPr>
        <w:t>ven the uncertainty surrounding COVID-19 and the regularly changing advice, it will be important to ensure these documents are maintained and current</w:t>
      </w:r>
    </w:p>
    <w:p w14:paraId="7E5F2A4D" w14:textId="77777777" w:rsidR="001B0C6B" w:rsidRPr="003A528B" w:rsidRDefault="001B0C6B" w:rsidP="001B0C6B">
      <w:pPr>
        <w:pStyle w:val="BodyText"/>
        <w:numPr>
          <w:ilvl w:val="0"/>
          <w:numId w:val="44"/>
        </w:numPr>
        <w:rPr>
          <w:rFonts w:ascii="Calibri" w:hAnsi="Calibri" w:cs="Calibri"/>
          <w:color w:val="3B3944"/>
          <w:sz w:val="24"/>
          <w:szCs w:val="24"/>
        </w:rPr>
      </w:pPr>
      <w:r w:rsidRPr="003A528B">
        <w:rPr>
          <w:rFonts w:ascii="Calibri" w:hAnsi="Calibri" w:cs="Calibri"/>
          <w:color w:val="3B3944"/>
          <w:sz w:val="24"/>
          <w:szCs w:val="24"/>
        </w:rPr>
        <w:t xml:space="preserve">the impact any identified controls have on both the physical and mental health of your workers. </w:t>
      </w:r>
    </w:p>
    <w:p w14:paraId="23E6D159" w14:textId="77777777" w:rsidR="001B0C6B" w:rsidRPr="003A528B" w:rsidRDefault="001B0C6B" w:rsidP="001B0C6B">
      <w:pPr>
        <w:pStyle w:val="BodyText"/>
        <w:rPr>
          <w:rFonts w:ascii="Calibri" w:hAnsi="Calibri" w:cs="Calibri"/>
          <w:color w:val="3B3944"/>
          <w:sz w:val="24"/>
          <w:szCs w:val="24"/>
        </w:rPr>
      </w:pPr>
      <w:r w:rsidRPr="003A528B">
        <w:rPr>
          <w:rFonts w:ascii="Calibri" w:hAnsi="Calibri" w:cs="Calibri"/>
          <w:color w:val="3B3944"/>
          <w:sz w:val="24"/>
          <w:szCs w:val="24"/>
        </w:rPr>
        <w:t>Please note that the red text below indicates example text and should be changed for your Council.</w:t>
      </w:r>
    </w:p>
    <w:p w14:paraId="18BF3C93" w14:textId="77777777" w:rsidR="009D6EFB" w:rsidRPr="009D6EFB" w:rsidRDefault="009D6EFB" w:rsidP="003F375C">
      <w:pPr>
        <w:pStyle w:val="BodyText"/>
        <w:rPr>
          <w:rFonts w:ascii="Calibri" w:hAnsi="Calibri" w:cs="Calibri"/>
          <w:color w:val="3B3944" w:themeColor="accent2"/>
          <w:sz w:val="24"/>
          <w:szCs w:val="24"/>
        </w:rPr>
      </w:pPr>
    </w:p>
    <w:p w14:paraId="6F08A4F4" w14:textId="35260738" w:rsidR="003F375C" w:rsidRPr="003F375C" w:rsidRDefault="003F375C" w:rsidP="003F375C">
      <w:pPr>
        <w:pStyle w:val="BodyText"/>
      </w:pPr>
      <w:r>
        <w:t xml:space="preserve"> </w:t>
      </w:r>
      <w:r w:rsidR="009D6EFB">
        <w:t xml:space="preserve"> </w:t>
      </w:r>
    </w:p>
    <w:p w14:paraId="16EBAF95" w14:textId="09BB4359" w:rsidR="00B25023" w:rsidRPr="003A528B" w:rsidRDefault="00F62D49" w:rsidP="003A528B">
      <w:pPr>
        <w:pStyle w:val="Heading9"/>
        <w:numPr>
          <w:ilvl w:val="0"/>
          <w:numId w:val="0"/>
        </w:numPr>
        <w:rPr>
          <w:color w:val="3B3944"/>
        </w:rPr>
      </w:pPr>
      <w:r w:rsidRPr="003A528B">
        <w:rPr>
          <w:rFonts w:ascii="Calibri" w:hAnsi="Calibri" w:cs="Calibri"/>
          <w:bCs/>
          <w:iCs w:val="0"/>
          <w:color w:val="3B3944"/>
          <w:szCs w:val="32"/>
        </w:rPr>
        <w:lastRenderedPageBreak/>
        <w:t>WHS Risk Assessment Form</w:t>
      </w:r>
    </w:p>
    <w:tbl>
      <w:tblPr>
        <w:tblW w:w="14317"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694"/>
        <w:gridCol w:w="4961"/>
        <w:gridCol w:w="2410"/>
        <w:gridCol w:w="4252"/>
      </w:tblGrid>
      <w:tr w:rsidR="00F62D49" w:rsidRPr="002A2FEA" w14:paraId="0BF0A451" w14:textId="77777777" w:rsidTr="00396F83">
        <w:trPr>
          <w:tblHeader/>
        </w:trPr>
        <w:tc>
          <w:tcPr>
            <w:tcW w:w="2694" w:type="dxa"/>
            <w:tcBorders>
              <w:top w:val="single" w:sz="4" w:space="0" w:color="auto"/>
              <w:left w:val="single" w:sz="4" w:space="0" w:color="auto"/>
              <w:bottom w:val="single" w:sz="4" w:space="0" w:color="auto"/>
              <w:right w:val="dotted" w:sz="4" w:space="0" w:color="auto"/>
              <w:tl2br w:val="nil"/>
              <w:tr2bl w:val="nil"/>
            </w:tcBorders>
            <w:shd w:val="clear" w:color="auto" w:fill="00A59B"/>
          </w:tcPr>
          <w:p w14:paraId="602A39B9" w14:textId="724EF314" w:rsidR="00F62D49" w:rsidRPr="002A2FEA" w:rsidRDefault="00F62D49" w:rsidP="00396F83">
            <w:pPr>
              <w:spacing w:before="60" w:after="60"/>
              <w:rPr>
                <w:rFonts w:eastAsia="Times New Roman" w:cs="Arial"/>
                <w:b/>
                <w:color w:val="FFFFFF"/>
                <w:lang w:eastAsia="en-AU"/>
              </w:rPr>
            </w:pPr>
            <w:r w:rsidRPr="002A2FEA">
              <w:rPr>
                <w:rFonts w:eastAsia="Times New Roman" w:cs="Arial"/>
                <w:b/>
                <w:color w:val="FFFFFF"/>
                <w:lang w:eastAsia="en-AU"/>
              </w:rPr>
              <w:t xml:space="preserve">Area / Activity </w:t>
            </w:r>
            <w:r w:rsidR="003A528B">
              <w:rPr>
                <w:rFonts w:eastAsia="Times New Roman" w:cs="Arial"/>
                <w:b/>
                <w:color w:val="FFFFFF"/>
                <w:lang w:eastAsia="en-AU"/>
              </w:rPr>
              <w:t>a</w:t>
            </w:r>
            <w:r w:rsidRPr="002A2FEA">
              <w:rPr>
                <w:rFonts w:eastAsia="Times New Roman" w:cs="Arial"/>
                <w:b/>
                <w:color w:val="FFFFFF"/>
                <w:lang w:eastAsia="en-AU"/>
              </w:rPr>
              <w:t>ssessed</w:t>
            </w:r>
            <w:r w:rsidR="003A528B">
              <w:rPr>
                <w:rFonts w:eastAsia="Times New Roman" w:cs="Arial"/>
                <w:b/>
                <w:color w:val="FFFFFF"/>
                <w:lang w:eastAsia="en-AU"/>
              </w:rPr>
              <w:t>:</w:t>
            </w:r>
          </w:p>
        </w:tc>
        <w:tc>
          <w:tcPr>
            <w:tcW w:w="4961" w:type="dxa"/>
            <w:tcBorders>
              <w:top w:val="single" w:sz="4" w:space="0" w:color="auto"/>
              <w:left w:val="dotted" w:sz="4" w:space="0" w:color="auto"/>
              <w:bottom w:val="single" w:sz="4" w:space="0" w:color="auto"/>
              <w:right w:val="dotted" w:sz="4" w:space="0" w:color="auto"/>
              <w:tl2br w:val="nil"/>
              <w:tr2bl w:val="nil"/>
            </w:tcBorders>
            <w:shd w:val="clear" w:color="auto" w:fill="auto"/>
          </w:tcPr>
          <w:p w14:paraId="4EF55FDF" w14:textId="44074661" w:rsidR="00F62D49" w:rsidRPr="002A2FEA" w:rsidRDefault="00F62D49" w:rsidP="00396F83">
            <w:pPr>
              <w:spacing w:before="60" w:after="60"/>
              <w:rPr>
                <w:rFonts w:eastAsia="Times New Roman" w:cs="Arial"/>
                <w:b/>
                <w:vanish/>
                <w:color w:val="FF0000"/>
                <w:lang w:eastAsia="en-AU"/>
              </w:rPr>
            </w:pPr>
            <w:r w:rsidRPr="002A2FEA">
              <w:rPr>
                <w:rFonts w:eastAsia="Times New Roman" w:cs="Arial"/>
                <w:b/>
                <w:color w:val="FF0000"/>
              </w:rPr>
              <w:t xml:space="preserve">EXAMPLE: </w:t>
            </w:r>
            <w:r w:rsidR="00E33ECC">
              <w:rPr>
                <w:rFonts w:eastAsia="Times New Roman" w:cs="Arial"/>
                <w:b/>
                <w:i/>
                <w:color w:val="FF0000"/>
                <w:lang w:eastAsia="en-AU"/>
              </w:rPr>
              <w:t>Covid</w:t>
            </w:r>
            <w:r w:rsidRPr="002A2FEA">
              <w:rPr>
                <w:rFonts w:eastAsia="Times New Roman" w:cs="Arial"/>
                <w:b/>
                <w:color w:val="FF0000"/>
                <w:lang w:eastAsia="en-AU"/>
              </w:rPr>
              <w:t xml:space="preserve"> </w:t>
            </w:r>
          </w:p>
        </w:tc>
        <w:tc>
          <w:tcPr>
            <w:tcW w:w="2410" w:type="dxa"/>
            <w:tcBorders>
              <w:top w:val="single" w:sz="4" w:space="0" w:color="auto"/>
              <w:left w:val="dotted" w:sz="4" w:space="0" w:color="auto"/>
              <w:bottom w:val="single" w:sz="4" w:space="0" w:color="auto"/>
              <w:right w:val="dotted" w:sz="4" w:space="0" w:color="auto"/>
              <w:tl2br w:val="nil"/>
              <w:tr2bl w:val="nil"/>
            </w:tcBorders>
            <w:shd w:val="clear" w:color="auto" w:fill="00A59B"/>
          </w:tcPr>
          <w:p w14:paraId="366BDCE8" w14:textId="77777777" w:rsidR="00F62D49" w:rsidRPr="002A2FEA" w:rsidRDefault="00F62D49" w:rsidP="00396F83">
            <w:pPr>
              <w:spacing w:before="60" w:after="60"/>
              <w:rPr>
                <w:rFonts w:eastAsia="Times New Roman" w:cs="Arial"/>
                <w:b/>
                <w:color w:val="FFFFFF"/>
                <w:lang w:eastAsia="en-AU"/>
              </w:rPr>
            </w:pPr>
            <w:r w:rsidRPr="002A2FEA">
              <w:rPr>
                <w:rFonts w:eastAsia="Times New Roman" w:cs="Arial"/>
                <w:b/>
                <w:color w:val="FFFFFF"/>
                <w:lang w:eastAsia="en-AU"/>
              </w:rPr>
              <w:t xml:space="preserve">Assessment date: </w:t>
            </w:r>
          </w:p>
        </w:tc>
        <w:tc>
          <w:tcPr>
            <w:tcW w:w="4252" w:type="dxa"/>
            <w:tcBorders>
              <w:top w:val="single" w:sz="4" w:space="0" w:color="auto"/>
              <w:left w:val="dotted" w:sz="4" w:space="0" w:color="auto"/>
              <w:bottom w:val="single" w:sz="4" w:space="0" w:color="auto"/>
              <w:right w:val="single" w:sz="4" w:space="0" w:color="auto"/>
              <w:tl2br w:val="nil"/>
              <w:tr2bl w:val="nil"/>
            </w:tcBorders>
            <w:shd w:val="clear" w:color="auto" w:fill="auto"/>
          </w:tcPr>
          <w:p w14:paraId="63068386" w14:textId="74445008" w:rsidR="00F62D49" w:rsidRPr="00E33ECC" w:rsidRDefault="00E33ECC" w:rsidP="00396F83">
            <w:pPr>
              <w:spacing w:before="60" w:after="60"/>
              <w:rPr>
                <w:rFonts w:eastAsia="Times New Roman" w:cs="Arial"/>
                <w:b/>
                <w:i/>
                <w:iCs/>
                <w:lang w:eastAsia="en-AU"/>
              </w:rPr>
            </w:pPr>
            <w:r w:rsidRPr="00E33ECC">
              <w:rPr>
                <w:rFonts w:eastAsia="Times New Roman" w:cs="Arial"/>
                <w:b/>
                <w:i/>
                <w:iCs/>
                <w:color w:val="FF0000"/>
                <w:lang w:eastAsia="en-AU"/>
              </w:rPr>
              <w:t>29/09/2021</w:t>
            </w:r>
          </w:p>
        </w:tc>
      </w:tr>
      <w:tr w:rsidR="00F62D49" w:rsidRPr="002A2FEA" w14:paraId="4EA8A7AE" w14:textId="77777777" w:rsidTr="00396F83">
        <w:trPr>
          <w:trHeight w:val="343"/>
        </w:trPr>
        <w:tc>
          <w:tcPr>
            <w:tcW w:w="2694" w:type="dxa"/>
            <w:tcBorders>
              <w:bottom w:val="single" w:sz="4" w:space="0" w:color="auto"/>
            </w:tcBorders>
            <w:shd w:val="clear" w:color="auto" w:fill="00A59B"/>
          </w:tcPr>
          <w:p w14:paraId="29DC7BD6" w14:textId="3F048211" w:rsidR="00F62D49" w:rsidRPr="002A2FEA" w:rsidRDefault="00E33ECC" w:rsidP="00396F83">
            <w:pPr>
              <w:spacing w:before="40" w:after="40"/>
              <w:rPr>
                <w:rFonts w:eastAsia="Times New Roman" w:cs="Arial"/>
                <w:b/>
                <w:color w:val="FFFFFF"/>
                <w:lang w:eastAsia="en-AU"/>
              </w:rPr>
            </w:pPr>
            <w:r>
              <w:rPr>
                <w:rFonts w:eastAsia="Times New Roman" w:cs="Arial"/>
                <w:b/>
                <w:color w:val="FFFFFF"/>
                <w:lang w:eastAsia="en-AU"/>
              </w:rPr>
              <w:t>Facilitated</w:t>
            </w:r>
            <w:r w:rsidR="00F62D49" w:rsidRPr="002A2FEA">
              <w:rPr>
                <w:rFonts w:eastAsia="Times New Roman" w:cs="Arial"/>
                <w:b/>
                <w:color w:val="FFFFFF"/>
                <w:lang w:eastAsia="en-AU"/>
              </w:rPr>
              <w:t xml:space="preserve"> by:</w:t>
            </w:r>
          </w:p>
        </w:tc>
        <w:tc>
          <w:tcPr>
            <w:tcW w:w="4961" w:type="dxa"/>
            <w:tcBorders>
              <w:bottom w:val="single" w:sz="4" w:space="0" w:color="auto"/>
            </w:tcBorders>
            <w:shd w:val="clear" w:color="auto" w:fill="auto"/>
          </w:tcPr>
          <w:p w14:paraId="0A87945E" w14:textId="015EA9A6" w:rsidR="00F62D49" w:rsidRPr="00242968" w:rsidRDefault="00242968" w:rsidP="00242968">
            <w:pPr>
              <w:spacing w:before="40" w:after="40"/>
              <w:rPr>
                <w:rFonts w:eastAsia="Times New Roman" w:cs="Arial"/>
                <w:i/>
                <w:iCs/>
                <w:vanish/>
                <w:lang w:eastAsia="en-AU"/>
              </w:rPr>
            </w:pPr>
            <w:r w:rsidRPr="00242968">
              <w:rPr>
                <w:rFonts w:eastAsia="Times New Roman" w:cs="Arial"/>
                <w:i/>
                <w:iCs/>
                <w:color w:val="FF0000"/>
                <w:lang w:eastAsia="en-AU"/>
              </w:rPr>
              <w:t>Sam Smith</w:t>
            </w:r>
          </w:p>
        </w:tc>
        <w:tc>
          <w:tcPr>
            <w:tcW w:w="2410" w:type="dxa"/>
            <w:vMerge w:val="restart"/>
            <w:shd w:val="clear" w:color="auto" w:fill="00A59B"/>
          </w:tcPr>
          <w:p w14:paraId="0E53828A" w14:textId="77777777" w:rsidR="00F62D49" w:rsidRPr="002A2FEA" w:rsidRDefault="00F62D49" w:rsidP="00396F83">
            <w:pPr>
              <w:spacing w:before="40" w:after="40"/>
              <w:rPr>
                <w:rFonts w:eastAsia="Times New Roman" w:cs="Arial"/>
                <w:b/>
                <w:color w:val="FFFFFF"/>
                <w:lang w:eastAsia="en-AU"/>
              </w:rPr>
            </w:pPr>
            <w:r w:rsidRPr="002A2FEA">
              <w:rPr>
                <w:rFonts w:eastAsia="Times New Roman" w:cs="Arial"/>
                <w:b/>
                <w:color w:val="FFFFFF"/>
                <w:lang w:eastAsia="en-AU"/>
              </w:rPr>
              <w:t>Other persons involved:</w:t>
            </w:r>
          </w:p>
        </w:tc>
        <w:tc>
          <w:tcPr>
            <w:tcW w:w="4252" w:type="dxa"/>
            <w:shd w:val="clear" w:color="auto" w:fill="auto"/>
          </w:tcPr>
          <w:p w14:paraId="34C397F0" w14:textId="77777777" w:rsidR="00F62D49" w:rsidRPr="002A2FEA" w:rsidRDefault="00F62D49" w:rsidP="00F62D49">
            <w:pPr>
              <w:pStyle w:val="ListParagraph0"/>
              <w:numPr>
                <w:ilvl w:val="0"/>
                <w:numId w:val="36"/>
              </w:numPr>
              <w:autoSpaceDE w:val="0"/>
              <w:autoSpaceDN w:val="0"/>
              <w:adjustRightInd w:val="0"/>
              <w:spacing w:before="40" w:after="40"/>
              <w:ind w:left="317"/>
              <w:rPr>
                <w:vanish/>
                <w:lang w:eastAsia="en-AU"/>
              </w:rPr>
            </w:pPr>
            <w:r w:rsidRPr="002A2FEA">
              <w:rPr>
                <w:vanish/>
                <w:lang w:eastAsia="en-AU"/>
              </w:rPr>
              <w:t>1.</w:t>
            </w:r>
          </w:p>
        </w:tc>
      </w:tr>
      <w:tr w:rsidR="00F62D49" w:rsidRPr="002A2FEA" w14:paraId="5A6F32E9" w14:textId="77777777" w:rsidTr="00396F83">
        <w:trPr>
          <w:trHeight w:val="285"/>
        </w:trPr>
        <w:tc>
          <w:tcPr>
            <w:tcW w:w="2694" w:type="dxa"/>
            <w:vMerge w:val="restart"/>
            <w:tcBorders>
              <w:top w:val="single" w:sz="4" w:space="0" w:color="auto"/>
            </w:tcBorders>
            <w:shd w:val="clear" w:color="auto" w:fill="00A59B"/>
          </w:tcPr>
          <w:p w14:paraId="3735A1B7" w14:textId="77777777" w:rsidR="00F62D49" w:rsidRPr="002A2FEA" w:rsidRDefault="00F62D49" w:rsidP="00396F83">
            <w:pPr>
              <w:spacing w:before="40" w:after="40"/>
              <w:rPr>
                <w:rFonts w:eastAsia="Times New Roman" w:cs="Arial"/>
                <w:b/>
                <w:color w:val="FFFFFF"/>
                <w:lang w:eastAsia="en-AU"/>
              </w:rPr>
            </w:pPr>
            <w:r w:rsidRPr="002A2FEA">
              <w:rPr>
                <w:rFonts w:eastAsia="Times New Roman" w:cs="Arial"/>
                <w:b/>
                <w:color w:val="FFFFFF"/>
                <w:lang w:eastAsia="en-AU"/>
              </w:rPr>
              <w:t>Signature:</w:t>
            </w:r>
          </w:p>
        </w:tc>
        <w:tc>
          <w:tcPr>
            <w:tcW w:w="4961" w:type="dxa"/>
            <w:vMerge w:val="restart"/>
            <w:tcBorders>
              <w:top w:val="single" w:sz="4" w:space="0" w:color="auto"/>
            </w:tcBorders>
            <w:shd w:val="clear" w:color="auto" w:fill="auto"/>
          </w:tcPr>
          <w:p w14:paraId="1F89CBB7" w14:textId="77777777" w:rsidR="00F62D49" w:rsidRPr="002A2FEA" w:rsidRDefault="00F62D49" w:rsidP="00396F83">
            <w:pPr>
              <w:spacing w:before="40" w:after="40"/>
              <w:rPr>
                <w:rFonts w:eastAsia="Times New Roman" w:cs="Arial"/>
                <w:lang w:eastAsia="en-AU"/>
              </w:rPr>
            </w:pPr>
          </w:p>
        </w:tc>
        <w:tc>
          <w:tcPr>
            <w:tcW w:w="2410" w:type="dxa"/>
            <w:vMerge/>
            <w:shd w:val="clear" w:color="auto" w:fill="00A59B"/>
          </w:tcPr>
          <w:p w14:paraId="0458E3FB" w14:textId="77777777" w:rsidR="00F62D49" w:rsidRPr="002A2FEA" w:rsidRDefault="00F62D49" w:rsidP="00396F83">
            <w:pPr>
              <w:spacing w:before="40" w:after="40"/>
              <w:rPr>
                <w:rFonts w:eastAsia="Times New Roman" w:cs="Arial"/>
                <w:b/>
                <w:lang w:eastAsia="en-AU"/>
              </w:rPr>
            </w:pPr>
          </w:p>
        </w:tc>
        <w:tc>
          <w:tcPr>
            <w:tcW w:w="4252" w:type="dxa"/>
            <w:shd w:val="clear" w:color="auto" w:fill="auto"/>
          </w:tcPr>
          <w:p w14:paraId="612EC602" w14:textId="77777777" w:rsidR="00F62D49" w:rsidRPr="002A2FEA" w:rsidRDefault="00F62D49" w:rsidP="00F62D49">
            <w:pPr>
              <w:pStyle w:val="ListParagraph0"/>
              <w:numPr>
                <w:ilvl w:val="0"/>
                <w:numId w:val="36"/>
              </w:numPr>
              <w:autoSpaceDE w:val="0"/>
              <w:autoSpaceDN w:val="0"/>
              <w:adjustRightInd w:val="0"/>
              <w:spacing w:before="40" w:after="40"/>
              <w:ind w:left="317"/>
              <w:rPr>
                <w:lang w:eastAsia="en-AU"/>
              </w:rPr>
            </w:pPr>
          </w:p>
        </w:tc>
      </w:tr>
      <w:tr w:rsidR="00F62D49" w:rsidRPr="002A2FEA" w14:paraId="5B320801" w14:textId="77777777" w:rsidTr="00396F83">
        <w:trPr>
          <w:trHeight w:val="285"/>
        </w:trPr>
        <w:tc>
          <w:tcPr>
            <w:tcW w:w="2694" w:type="dxa"/>
            <w:vMerge/>
            <w:shd w:val="clear" w:color="auto" w:fill="00A59B"/>
          </w:tcPr>
          <w:p w14:paraId="7700FBF8" w14:textId="77777777" w:rsidR="00F62D49" w:rsidRPr="002A2FEA" w:rsidRDefault="00F62D49" w:rsidP="00396F83">
            <w:pPr>
              <w:spacing w:before="40" w:after="40"/>
              <w:rPr>
                <w:rFonts w:eastAsia="Times New Roman" w:cs="Arial"/>
                <w:b/>
                <w:lang w:eastAsia="en-AU"/>
              </w:rPr>
            </w:pPr>
          </w:p>
        </w:tc>
        <w:tc>
          <w:tcPr>
            <w:tcW w:w="4961" w:type="dxa"/>
            <w:vMerge/>
            <w:shd w:val="clear" w:color="auto" w:fill="auto"/>
          </w:tcPr>
          <w:p w14:paraId="7BCF4570" w14:textId="77777777" w:rsidR="00F62D49" w:rsidRPr="002A2FEA" w:rsidRDefault="00F62D49" w:rsidP="00396F83">
            <w:pPr>
              <w:spacing w:before="40" w:after="40"/>
              <w:rPr>
                <w:rFonts w:eastAsia="Times New Roman" w:cs="Arial"/>
                <w:lang w:eastAsia="en-AU"/>
              </w:rPr>
            </w:pPr>
          </w:p>
        </w:tc>
        <w:tc>
          <w:tcPr>
            <w:tcW w:w="2410" w:type="dxa"/>
            <w:vMerge/>
            <w:shd w:val="clear" w:color="auto" w:fill="00A59B"/>
          </w:tcPr>
          <w:p w14:paraId="59A7CCB4" w14:textId="77777777" w:rsidR="00F62D49" w:rsidRPr="002A2FEA" w:rsidRDefault="00F62D49" w:rsidP="00396F83">
            <w:pPr>
              <w:spacing w:before="40" w:after="40"/>
              <w:rPr>
                <w:rFonts w:eastAsia="Times New Roman" w:cs="Arial"/>
                <w:b/>
                <w:lang w:eastAsia="en-AU"/>
              </w:rPr>
            </w:pPr>
          </w:p>
        </w:tc>
        <w:tc>
          <w:tcPr>
            <w:tcW w:w="4252" w:type="dxa"/>
            <w:shd w:val="clear" w:color="auto" w:fill="auto"/>
          </w:tcPr>
          <w:p w14:paraId="1564E857" w14:textId="77777777" w:rsidR="00F62D49" w:rsidRPr="002A2FEA" w:rsidRDefault="00F62D49" w:rsidP="00F62D49">
            <w:pPr>
              <w:numPr>
                <w:ilvl w:val="0"/>
                <w:numId w:val="36"/>
              </w:numPr>
              <w:spacing w:before="40" w:after="40"/>
              <w:ind w:left="317"/>
              <w:rPr>
                <w:rFonts w:eastAsia="Times New Roman" w:cs="Arial"/>
                <w:lang w:eastAsia="en-AU"/>
              </w:rPr>
            </w:pPr>
          </w:p>
        </w:tc>
      </w:tr>
    </w:tbl>
    <w:p w14:paraId="5B054A23" w14:textId="6DF428B1" w:rsidR="00B25023" w:rsidRPr="001B623F" w:rsidRDefault="00B25023" w:rsidP="00B25023">
      <w:pPr>
        <w:pStyle w:val="BodyText"/>
        <w:rPr>
          <w:sz w:val="16"/>
          <w:szCs w:val="16"/>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3686"/>
        <w:gridCol w:w="1134"/>
        <w:gridCol w:w="5528"/>
        <w:gridCol w:w="992"/>
      </w:tblGrid>
      <w:tr w:rsidR="00124018" w:rsidRPr="003A528B" w14:paraId="16848F5B" w14:textId="716D4548" w:rsidTr="001B623F">
        <w:trPr>
          <w:tblHeader/>
        </w:trPr>
        <w:tc>
          <w:tcPr>
            <w:tcW w:w="1418" w:type="dxa"/>
            <w:shd w:val="clear" w:color="auto" w:fill="00A59B"/>
          </w:tcPr>
          <w:p w14:paraId="4475DE5E" w14:textId="77777777" w:rsidR="00124018" w:rsidRPr="003A528B" w:rsidRDefault="00124018" w:rsidP="00396F83">
            <w:pPr>
              <w:spacing w:before="60" w:after="60"/>
              <w:jc w:val="center"/>
              <w:rPr>
                <w:rFonts w:eastAsia="Times New Roman" w:cs="Arial"/>
                <w:b/>
                <w:color w:val="FFFFFF"/>
                <w:sz w:val="18"/>
                <w:szCs w:val="18"/>
                <w:lang w:eastAsia="en-AU"/>
              </w:rPr>
            </w:pPr>
            <w:bookmarkStart w:id="0" w:name="_Hlk83735376"/>
            <w:r w:rsidRPr="003A528B">
              <w:rPr>
                <w:rFonts w:eastAsia="Times New Roman" w:cs="Arial"/>
                <w:b/>
                <w:color w:val="FFFFFF"/>
                <w:sz w:val="18"/>
                <w:szCs w:val="18"/>
                <w:lang w:eastAsia="en-AU"/>
              </w:rPr>
              <w:t>Activity / Task</w:t>
            </w:r>
          </w:p>
        </w:tc>
        <w:tc>
          <w:tcPr>
            <w:tcW w:w="1559" w:type="dxa"/>
            <w:shd w:val="clear" w:color="auto" w:fill="00A59B"/>
          </w:tcPr>
          <w:p w14:paraId="78E08C52" w14:textId="77777777" w:rsidR="00124018" w:rsidRPr="003A528B" w:rsidRDefault="00124018" w:rsidP="00396F83">
            <w:pPr>
              <w:spacing w:before="40" w:after="40"/>
              <w:jc w:val="center"/>
              <w:rPr>
                <w:rFonts w:eastAsia="Times New Roman" w:cs="Arial"/>
                <w:b/>
                <w:color w:val="FFFFFF"/>
                <w:sz w:val="18"/>
                <w:szCs w:val="18"/>
                <w:lang w:eastAsia="en-AU"/>
              </w:rPr>
            </w:pPr>
            <w:r w:rsidRPr="003A528B">
              <w:rPr>
                <w:rFonts w:eastAsia="Times New Roman" w:cs="Arial"/>
                <w:b/>
                <w:color w:val="FFFFFF"/>
                <w:sz w:val="18"/>
                <w:szCs w:val="18"/>
                <w:lang w:eastAsia="en-AU"/>
              </w:rPr>
              <w:t>Hazards</w:t>
            </w:r>
          </w:p>
          <w:p w14:paraId="59740D44" w14:textId="77777777" w:rsidR="00124018" w:rsidRPr="003A528B" w:rsidRDefault="00124018" w:rsidP="00396F83">
            <w:pPr>
              <w:spacing w:before="40" w:after="40"/>
              <w:jc w:val="center"/>
              <w:rPr>
                <w:rFonts w:eastAsia="Times New Roman" w:cs="Arial"/>
                <w:color w:val="FFFFFF"/>
                <w:sz w:val="18"/>
                <w:szCs w:val="18"/>
                <w:lang w:eastAsia="en-AU"/>
              </w:rPr>
            </w:pPr>
            <w:r w:rsidRPr="003A528B">
              <w:rPr>
                <w:rFonts w:eastAsia="Times New Roman" w:cs="Arial"/>
                <w:color w:val="FFFFFF"/>
                <w:sz w:val="18"/>
                <w:szCs w:val="18"/>
                <w:lang w:eastAsia="en-AU"/>
              </w:rPr>
              <w:t>Identify the hazard and describe how it could cause harm</w:t>
            </w:r>
          </w:p>
        </w:tc>
        <w:tc>
          <w:tcPr>
            <w:tcW w:w="3686" w:type="dxa"/>
            <w:shd w:val="clear" w:color="auto" w:fill="00A59B"/>
          </w:tcPr>
          <w:p w14:paraId="79D34741" w14:textId="253AC635" w:rsidR="00124018" w:rsidRPr="003A528B" w:rsidRDefault="00124018" w:rsidP="00396F83">
            <w:pPr>
              <w:spacing w:before="60" w:after="60"/>
              <w:jc w:val="center"/>
              <w:rPr>
                <w:rFonts w:eastAsia="Times New Roman" w:cs="Arial"/>
                <w:color w:val="FFFFFF"/>
                <w:sz w:val="18"/>
                <w:szCs w:val="18"/>
                <w:lang w:eastAsia="en-AU"/>
              </w:rPr>
            </w:pPr>
            <w:r w:rsidRPr="003A528B">
              <w:rPr>
                <w:rFonts w:eastAsia="Times New Roman" w:cs="Arial"/>
                <w:b/>
                <w:color w:val="FFFFFF"/>
                <w:sz w:val="18"/>
                <w:szCs w:val="18"/>
                <w:lang w:eastAsia="en-AU"/>
              </w:rPr>
              <w:t xml:space="preserve">Current </w:t>
            </w:r>
            <w:r w:rsidR="003A528B" w:rsidRPr="003A528B">
              <w:rPr>
                <w:rFonts w:eastAsia="Times New Roman" w:cs="Arial"/>
                <w:b/>
                <w:color w:val="FFFFFF"/>
                <w:sz w:val="18"/>
                <w:szCs w:val="18"/>
                <w:lang w:eastAsia="en-AU"/>
              </w:rPr>
              <w:t>c</w:t>
            </w:r>
            <w:r w:rsidRPr="003A528B">
              <w:rPr>
                <w:rFonts w:eastAsia="Times New Roman" w:cs="Arial"/>
                <w:b/>
                <w:color w:val="FFFFFF"/>
                <w:sz w:val="18"/>
                <w:szCs w:val="18"/>
                <w:lang w:eastAsia="en-AU"/>
              </w:rPr>
              <w:t>ontrols</w:t>
            </w:r>
          </w:p>
          <w:p w14:paraId="3961708A" w14:textId="77777777" w:rsidR="00124018" w:rsidRPr="003A528B" w:rsidRDefault="00124018" w:rsidP="00396F83">
            <w:pPr>
              <w:spacing w:before="40" w:after="40"/>
              <w:jc w:val="center"/>
              <w:rPr>
                <w:rFonts w:eastAsia="Times New Roman" w:cs="Arial"/>
                <w:b/>
                <w:color w:val="FFFFFF"/>
                <w:sz w:val="18"/>
                <w:szCs w:val="18"/>
                <w:lang w:eastAsia="en-AU"/>
              </w:rPr>
            </w:pPr>
            <w:r w:rsidRPr="003A528B">
              <w:rPr>
                <w:rFonts w:eastAsia="Times New Roman" w:cs="Arial"/>
                <w:color w:val="FFFFFF"/>
                <w:sz w:val="18"/>
                <w:szCs w:val="18"/>
                <w:lang w:eastAsia="en-AU"/>
              </w:rPr>
              <w:t>List the current controls in place to reduce risk</w:t>
            </w:r>
          </w:p>
        </w:tc>
        <w:tc>
          <w:tcPr>
            <w:tcW w:w="1134" w:type="dxa"/>
            <w:shd w:val="clear" w:color="auto" w:fill="00A59B"/>
          </w:tcPr>
          <w:p w14:paraId="79EC17E0" w14:textId="54CA9BBA" w:rsidR="00124018" w:rsidRPr="003A528B" w:rsidRDefault="00124018" w:rsidP="001B623F">
            <w:pPr>
              <w:spacing w:before="60" w:after="60"/>
              <w:jc w:val="center"/>
              <w:rPr>
                <w:rFonts w:eastAsia="Times New Roman" w:cs="Arial"/>
                <w:b/>
                <w:color w:val="FFFFFF"/>
                <w:sz w:val="18"/>
                <w:szCs w:val="18"/>
                <w:lang w:eastAsia="en-AU"/>
              </w:rPr>
            </w:pPr>
            <w:r w:rsidRPr="003A528B">
              <w:rPr>
                <w:rFonts w:eastAsia="Times New Roman" w:cs="Arial"/>
                <w:b/>
                <w:color w:val="FFFFFF"/>
                <w:sz w:val="18"/>
                <w:szCs w:val="18"/>
                <w:lang w:eastAsia="en-AU"/>
              </w:rPr>
              <w:t>Risk</w:t>
            </w:r>
            <w:r w:rsidR="001B623F">
              <w:rPr>
                <w:rFonts w:eastAsia="Times New Roman" w:cs="Arial"/>
                <w:b/>
                <w:color w:val="FFFFFF"/>
                <w:sz w:val="18"/>
                <w:szCs w:val="18"/>
                <w:lang w:eastAsia="en-AU"/>
              </w:rPr>
              <w:t xml:space="preserve"> l</w:t>
            </w:r>
            <w:r w:rsidRPr="003A528B">
              <w:rPr>
                <w:rFonts w:eastAsia="Times New Roman" w:cs="Arial"/>
                <w:b/>
                <w:color w:val="FFFFFF"/>
                <w:sz w:val="18"/>
                <w:szCs w:val="18"/>
                <w:lang w:eastAsia="en-AU"/>
              </w:rPr>
              <w:t>evel</w:t>
            </w:r>
            <w:r w:rsidR="001C25E1" w:rsidRPr="003A528B">
              <w:rPr>
                <w:rFonts w:eastAsia="Times New Roman" w:cs="Arial"/>
                <w:b/>
                <w:color w:val="FFFFFF"/>
                <w:sz w:val="18"/>
                <w:szCs w:val="18"/>
                <w:lang w:eastAsia="en-AU"/>
              </w:rPr>
              <w:t xml:space="preserve"> with </w:t>
            </w:r>
            <w:r w:rsidR="003A528B" w:rsidRPr="003A528B">
              <w:rPr>
                <w:rFonts w:eastAsia="Times New Roman" w:cs="Arial"/>
                <w:b/>
                <w:color w:val="FFFFFF"/>
                <w:sz w:val="18"/>
                <w:szCs w:val="18"/>
                <w:lang w:eastAsia="en-AU"/>
              </w:rPr>
              <w:t>c</w:t>
            </w:r>
            <w:r w:rsidR="001C25E1" w:rsidRPr="003A528B">
              <w:rPr>
                <w:rFonts w:eastAsia="Times New Roman" w:cs="Arial"/>
                <w:b/>
                <w:color w:val="FFFFFF"/>
                <w:sz w:val="18"/>
                <w:szCs w:val="18"/>
                <w:lang w:eastAsia="en-AU"/>
              </w:rPr>
              <w:t xml:space="preserve">urrent </w:t>
            </w:r>
            <w:r w:rsidR="003A528B" w:rsidRPr="003A528B">
              <w:rPr>
                <w:rFonts w:eastAsia="Times New Roman" w:cs="Arial"/>
                <w:b/>
                <w:color w:val="FFFFFF"/>
                <w:sz w:val="18"/>
                <w:szCs w:val="18"/>
                <w:lang w:eastAsia="en-AU"/>
              </w:rPr>
              <w:t>c</w:t>
            </w:r>
            <w:r w:rsidR="001C25E1" w:rsidRPr="003A528B">
              <w:rPr>
                <w:rFonts w:eastAsia="Times New Roman" w:cs="Arial"/>
                <w:b/>
                <w:color w:val="FFFFFF"/>
                <w:sz w:val="18"/>
                <w:szCs w:val="18"/>
                <w:lang w:eastAsia="en-AU"/>
              </w:rPr>
              <w:t>ontrol</w:t>
            </w:r>
          </w:p>
        </w:tc>
        <w:tc>
          <w:tcPr>
            <w:tcW w:w="5528" w:type="dxa"/>
            <w:shd w:val="clear" w:color="auto" w:fill="00A59B"/>
          </w:tcPr>
          <w:p w14:paraId="715CD50C" w14:textId="200DCB23" w:rsidR="00124018" w:rsidRPr="003A528B" w:rsidRDefault="00124018" w:rsidP="00396F83">
            <w:pPr>
              <w:spacing w:before="60" w:after="60"/>
              <w:jc w:val="center"/>
              <w:rPr>
                <w:rFonts w:eastAsia="Times New Roman" w:cs="Arial"/>
                <w:color w:val="FFFFFF"/>
                <w:sz w:val="18"/>
                <w:szCs w:val="18"/>
                <w:lang w:eastAsia="en-AU"/>
              </w:rPr>
            </w:pPr>
            <w:r w:rsidRPr="003A528B">
              <w:rPr>
                <w:rFonts w:eastAsia="Times New Roman" w:cs="Arial"/>
                <w:b/>
                <w:color w:val="FFFFFF"/>
                <w:sz w:val="18"/>
                <w:szCs w:val="18"/>
                <w:lang w:eastAsia="en-AU"/>
              </w:rPr>
              <w:t xml:space="preserve">Possible </w:t>
            </w:r>
            <w:r w:rsidR="003A528B" w:rsidRPr="003A528B">
              <w:rPr>
                <w:rFonts w:eastAsia="Times New Roman" w:cs="Arial"/>
                <w:b/>
                <w:color w:val="FFFFFF"/>
                <w:sz w:val="18"/>
                <w:szCs w:val="18"/>
                <w:lang w:eastAsia="en-AU"/>
              </w:rPr>
              <w:t>f</w:t>
            </w:r>
            <w:r w:rsidRPr="003A528B">
              <w:rPr>
                <w:rFonts w:eastAsia="Times New Roman" w:cs="Arial"/>
                <w:b/>
                <w:color w:val="FFFFFF"/>
                <w:sz w:val="18"/>
                <w:szCs w:val="18"/>
                <w:lang w:eastAsia="en-AU"/>
              </w:rPr>
              <w:t xml:space="preserve">urther </w:t>
            </w:r>
            <w:r w:rsidR="003A528B" w:rsidRPr="003A528B">
              <w:rPr>
                <w:rFonts w:eastAsia="Times New Roman" w:cs="Arial"/>
                <w:b/>
                <w:color w:val="FFFFFF"/>
                <w:sz w:val="18"/>
                <w:szCs w:val="18"/>
                <w:lang w:eastAsia="en-AU"/>
              </w:rPr>
              <w:t>c</w:t>
            </w:r>
            <w:r w:rsidRPr="003A528B">
              <w:rPr>
                <w:rFonts w:eastAsia="Times New Roman" w:cs="Arial"/>
                <w:b/>
                <w:color w:val="FFFFFF"/>
                <w:sz w:val="18"/>
                <w:szCs w:val="18"/>
                <w:lang w:eastAsia="en-AU"/>
              </w:rPr>
              <w:t>ontrols</w:t>
            </w:r>
          </w:p>
          <w:p w14:paraId="11662420" w14:textId="77777777" w:rsidR="00124018" w:rsidRPr="003A528B" w:rsidRDefault="00124018" w:rsidP="00396F83">
            <w:pPr>
              <w:spacing w:before="40" w:after="40"/>
              <w:jc w:val="center"/>
              <w:rPr>
                <w:rFonts w:eastAsia="Times New Roman" w:cs="Arial"/>
                <w:b/>
                <w:color w:val="FFFFFF"/>
                <w:sz w:val="18"/>
                <w:szCs w:val="18"/>
                <w:lang w:eastAsia="en-AU"/>
              </w:rPr>
            </w:pPr>
            <w:r w:rsidRPr="003A528B">
              <w:rPr>
                <w:rFonts w:eastAsia="Times New Roman" w:cs="Arial"/>
                <w:color w:val="FFFFFF"/>
                <w:sz w:val="18"/>
                <w:szCs w:val="18"/>
                <w:lang w:eastAsia="en-AU"/>
              </w:rPr>
              <w:t>Determine additional suggested controls using the hierarchy of controls</w:t>
            </w:r>
          </w:p>
        </w:tc>
        <w:tc>
          <w:tcPr>
            <w:tcW w:w="992" w:type="dxa"/>
            <w:shd w:val="clear" w:color="auto" w:fill="00A59B"/>
          </w:tcPr>
          <w:p w14:paraId="0807DC0A" w14:textId="4F8D4514" w:rsidR="00124018" w:rsidRPr="003A528B" w:rsidRDefault="00124018" w:rsidP="001B623F">
            <w:pPr>
              <w:spacing w:before="60" w:after="60"/>
              <w:jc w:val="center"/>
              <w:rPr>
                <w:rFonts w:eastAsia="Times New Roman" w:cs="Arial"/>
                <w:b/>
                <w:color w:val="FFFFFF"/>
                <w:sz w:val="18"/>
                <w:szCs w:val="18"/>
                <w:lang w:eastAsia="en-AU"/>
              </w:rPr>
            </w:pPr>
            <w:r w:rsidRPr="003A528B">
              <w:rPr>
                <w:rFonts w:eastAsia="Times New Roman" w:cs="Arial"/>
                <w:b/>
                <w:color w:val="FFFFFF"/>
                <w:sz w:val="18"/>
                <w:szCs w:val="18"/>
                <w:lang w:eastAsia="en-AU"/>
              </w:rPr>
              <w:t>Risk</w:t>
            </w:r>
            <w:r w:rsidR="001B623F">
              <w:rPr>
                <w:rFonts w:eastAsia="Times New Roman" w:cs="Arial"/>
                <w:b/>
                <w:color w:val="FFFFFF"/>
                <w:sz w:val="18"/>
                <w:szCs w:val="18"/>
                <w:lang w:eastAsia="en-AU"/>
              </w:rPr>
              <w:t xml:space="preserve"> </w:t>
            </w:r>
            <w:r w:rsidR="003A528B">
              <w:rPr>
                <w:rFonts w:eastAsia="Times New Roman" w:cs="Arial"/>
                <w:b/>
                <w:color w:val="FFFFFF"/>
                <w:sz w:val="18"/>
                <w:szCs w:val="18"/>
                <w:lang w:eastAsia="en-AU"/>
              </w:rPr>
              <w:t>r</w:t>
            </w:r>
            <w:r w:rsidRPr="003A528B">
              <w:rPr>
                <w:rFonts w:eastAsia="Times New Roman" w:cs="Arial"/>
                <w:b/>
                <w:color w:val="FFFFFF"/>
                <w:sz w:val="18"/>
                <w:szCs w:val="18"/>
                <w:lang w:eastAsia="en-AU"/>
              </w:rPr>
              <w:t>ating</w:t>
            </w:r>
            <w:r w:rsidR="001C25E1" w:rsidRPr="003A528B">
              <w:rPr>
                <w:rFonts w:eastAsia="Times New Roman" w:cs="Arial"/>
                <w:b/>
                <w:color w:val="FFFFFF"/>
                <w:sz w:val="18"/>
                <w:szCs w:val="18"/>
                <w:lang w:eastAsia="en-AU"/>
              </w:rPr>
              <w:t xml:space="preserve"> with </w:t>
            </w:r>
            <w:r w:rsidR="003A528B">
              <w:rPr>
                <w:rFonts w:eastAsia="Times New Roman" w:cs="Arial"/>
                <w:b/>
                <w:color w:val="FFFFFF"/>
                <w:sz w:val="18"/>
                <w:szCs w:val="18"/>
                <w:lang w:eastAsia="en-AU"/>
              </w:rPr>
              <w:t>f</w:t>
            </w:r>
            <w:r w:rsidR="001C25E1" w:rsidRPr="003A528B">
              <w:rPr>
                <w:rFonts w:eastAsia="Times New Roman" w:cs="Arial"/>
                <w:b/>
                <w:color w:val="FFFFFF"/>
                <w:sz w:val="18"/>
                <w:szCs w:val="18"/>
                <w:lang w:eastAsia="en-AU"/>
              </w:rPr>
              <w:t xml:space="preserve">urther </w:t>
            </w:r>
            <w:r w:rsidR="003A528B">
              <w:rPr>
                <w:rFonts w:eastAsia="Times New Roman" w:cs="Arial"/>
                <w:b/>
                <w:color w:val="FFFFFF"/>
                <w:sz w:val="18"/>
                <w:szCs w:val="18"/>
                <w:lang w:eastAsia="en-AU"/>
              </w:rPr>
              <w:t>c</w:t>
            </w:r>
            <w:r w:rsidR="001C25E1" w:rsidRPr="003A528B">
              <w:rPr>
                <w:rFonts w:eastAsia="Times New Roman" w:cs="Arial"/>
                <w:b/>
                <w:color w:val="FFFFFF"/>
                <w:sz w:val="18"/>
                <w:szCs w:val="18"/>
                <w:lang w:eastAsia="en-AU"/>
              </w:rPr>
              <w:t>ontrols</w:t>
            </w:r>
          </w:p>
        </w:tc>
      </w:tr>
      <w:tr w:rsidR="00D6216C" w:rsidRPr="003A528B" w14:paraId="71CCF38F" w14:textId="56DCDCD4" w:rsidTr="001B623F">
        <w:trPr>
          <w:trHeight w:val="638"/>
        </w:trPr>
        <w:tc>
          <w:tcPr>
            <w:tcW w:w="1418" w:type="dxa"/>
            <w:vMerge w:val="restart"/>
          </w:tcPr>
          <w:p w14:paraId="69DB7E3A" w14:textId="77777777" w:rsidR="00D6216C" w:rsidRPr="003A528B" w:rsidRDefault="00D6216C" w:rsidP="00396F8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Working at Council</w:t>
            </w:r>
          </w:p>
          <w:p w14:paraId="449020D4" w14:textId="17A16DAF" w:rsidR="00D6216C" w:rsidRPr="003A528B" w:rsidRDefault="00D6216C" w:rsidP="00396F8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WHS Risk</w:t>
            </w:r>
          </w:p>
        </w:tc>
        <w:tc>
          <w:tcPr>
            <w:tcW w:w="1559" w:type="dxa"/>
            <w:vMerge w:val="restart"/>
            <w:shd w:val="clear" w:color="auto" w:fill="auto"/>
          </w:tcPr>
          <w:p w14:paraId="684847C5" w14:textId="31527117" w:rsidR="00D6216C" w:rsidRPr="003A528B" w:rsidRDefault="00D6216C" w:rsidP="00396F8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Worker contracts Covid-19 while at work, potentially causing severe health injury</w:t>
            </w:r>
          </w:p>
        </w:tc>
        <w:tc>
          <w:tcPr>
            <w:tcW w:w="3686" w:type="dxa"/>
            <w:vMerge w:val="restart"/>
            <w:shd w:val="clear" w:color="auto" w:fill="auto"/>
          </w:tcPr>
          <w:p w14:paraId="1CA1D60C" w14:textId="77777777" w:rsidR="00D6216C" w:rsidRPr="003A528B" w:rsidRDefault="00D6216C" w:rsidP="00E33ECC">
            <w:pPr>
              <w:spacing w:before="40" w:after="40"/>
              <w:rPr>
                <w:i/>
                <w:color w:val="FF0000"/>
                <w:sz w:val="18"/>
                <w:szCs w:val="18"/>
                <w:lang w:eastAsia="en-AU"/>
              </w:rPr>
            </w:pPr>
            <w:r w:rsidRPr="003A528B">
              <w:rPr>
                <w:i/>
                <w:color w:val="FF0000"/>
                <w:sz w:val="18"/>
                <w:szCs w:val="18"/>
                <w:lang w:eastAsia="en-AU"/>
              </w:rPr>
              <w:t>Voluntary vaccinations - currently 30% workforce vaccinated</w:t>
            </w:r>
          </w:p>
          <w:p w14:paraId="079D5AD6" w14:textId="77777777" w:rsidR="00D6216C" w:rsidRPr="003A528B" w:rsidRDefault="00D6216C" w:rsidP="00E33ECC">
            <w:pPr>
              <w:spacing w:before="40" w:after="40"/>
              <w:rPr>
                <w:i/>
                <w:color w:val="FF0000"/>
                <w:sz w:val="18"/>
                <w:szCs w:val="18"/>
                <w:lang w:eastAsia="en-AU"/>
              </w:rPr>
            </w:pPr>
          </w:p>
          <w:p w14:paraId="3AB27A5E" w14:textId="77777777" w:rsidR="00D6216C" w:rsidRPr="003A528B" w:rsidRDefault="00D6216C" w:rsidP="00E33ECC">
            <w:pPr>
              <w:spacing w:before="40" w:after="40"/>
              <w:rPr>
                <w:i/>
                <w:color w:val="FF0000"/>
                <w:sz w:val="18"/>
                <w:szCs w:val="18"/>
                <w:lang w:eastAsia="en-AU"/>
              </w:rPr>
            </w:pPr>
            <w:r w:rsidRPr="003A528B">
              <w:rPr>
                <w:i/>
                <w:color w:val="FF0000"/>
                <w:sz w:val="18"/>
                <w:szCs w:val="18"/>
                <w:lang w:eastAsia="en-AU"/>
              </w:rPr>
              <w:t>Guidance provided to maintain good personal hygiene - email advice - signage</w:t>
            </w:r>
          </w:p>
          <w:p w14:paraId="6C0D2B95" w14:textId="77777777" w:rsidR="00D6216C" w:rsidRPr="003A528B" w:rsidRDefault="00D6216C" w:rsidP="00E33ECC">
            <w:pPr>
              <w:spacing w:before="40" w:after="40"/>
              <w:rPr>
                <w:i/>
                <w:color w:val="FF0000"/>
                <w:sz w:val="18"/>
                <w:szCs w:val="18"/>
                <w:lang w:eastAsia="en-AU"/>
              </w:rPr>
            </w:pPr>
          </w:p>
          <w:p w14:paraId="3AA7FCC9" w14:textId="77777777" w:rsidR="00D6216C" w:rsidRPr="003A528B" w:rsidRDefault="00D6216C" w:rsidP="00E33ECC">
            <w:pPr>
              <w:spacing w:before="40" w:after="40"/>
              <w:rPr>
                <w:i/>
                <w:color w:val="FF0000"/>
                <w:sz w:val="18"/>
                <w:szCs w:val="18"/>
                <w:lang w:eastAsia="en-AU"/>
              </w:rPr>
            </w:pPr>
            <w:r w:rsidRPr="003A528B">
              <w:rPr>
                <w:i/>
                <w:color w:val="FF0000"/>
                <w:sz w:val="18"/>
                <w:szCs w:val="18"/>
                <w:lang w:eastAsia="en-AU"/>
              </w:rPr>
              <w:t>Guidance provided to maintain 2m social distancing - email advice – signage</w:t>
            </w:r>
          </w:p>
          <w:p w14:paraId="72FD8CE8" w14:textId="77777777" w:rsidR="00D6216C" w:rsidRPr="003A528B" w:rsidRDefault="00D6216C" w:rsidP="00E33ECC">
            <w:pPr>
              <w:spacing w:before="40" w:after="40"/>
              <w:rPr>
                <w:i/>
                <w:color w:val="FF0000"/>
                <w:sz w:val="18"/>
                <w:szCs w:val="18"/>
                <w:lang w:eastAsia="en-AU"/>
              </w:rPr>
            </w:pPr>
          </w:p>
          <w:p w14:paraId="71ECCF0D" w14:textId="77777777" w:rsidR="00046F7C" w:rsidRPr="003A528B" w:rsidRDefault="00046F7C" w:rsidP="00046F7C">
            <w:pPr>
              <w:spacing w:before="40" w:after="40"/>
              <w:rPr>
                <w:i/>
                <w:color w:val="FF0000"/>
                <w:sz w:val="18"/>
                <w:szCs w:val="18"/>
                <w:lang w:eastAsia="en-AU"/>
              </w:rPr>
            </w:pPr>
            <w:r w:rsidRPr="003A528B">
              <w:rPr>
                <w:i/>
                <w:color w:val="FF0000"/>
                <w:sz w:val="18"/>
                <w:szCs w:val="18"/>
                <w:lang w:eastAsia="en-AU"/>
              </w:rPr>
              <w:t>Sneeze screens</w:t>
            </w:r>
          </w:p>
          <w:p w14:paraId="24D02ADF" w14:textId="77777777" w:rsidR="00046F7C" w:rsidRPr="003A528B" w:rsidRDefault="00046F7C" w:rsidP="00046F7C">
            <w:pPr>
              <w:spacing w:before="40" w:after="40"/>
              <w:rPr>
                <w:i/>
                <w:color w:val="FF0000"/>
                <w:sz w:val="18"/>
                <w:szCs w:val="18"/>
                <w:lang w:eastAsia="en-AU"/>
              </w:rPr>
            </w:pPr>
          </w:p>
          <w:p w14:paraId="61097E4F" w14:textId="77777777" w:rsidR="00046F7C" w:rsidRPr="003A528B" w:rsidRDefault="00046F7C" w:rsidP="00046F7C">
            <w:pPr>
              <w:spacing w:before="40" w:after="40"/>
              <w:rPr>
                <w:i/>
                <w:color w:val="FF0000"/>
                <w:sz w:val="18"/>
                <w:szCs w:val="18"/>
                <w:lang w:eastAsia="en-AU"/>
              </w:rPr>
            </w:pPr>
            <w:r w:rsidRPr="003A528B">
              <w:rPr>
                <w:i/>
                <w:color w:val="FF0000"/>
                <w:sz w:val="18"/>
                <w:szCs w:val="18"/>
                <w:lang w:eastAsia="en-AU"/>
              </w:rPr>
              <w:t>Separated work teams</w:t>
            </w:r>
          </w:p>
          <w:p w14:paraId="443F799C" w14:textId="77777777" w:rsidR="00046F7C" w:rsidRPr="003A528B" w:rsidRDefault="00046F7C" w:rsidP="00046F7C">
            <w:pPr>
              <w:spacing w:before="40" w:after="40"/>
              <w:rPr>
                <w:i/>
                <w:color w:val="FF0000"/>
                <w:sz w:val="18"/>
                <w:szCs w:val="18"/>
                <w:lang w:eastAsia="en-AU"/>
              </w:rPr>
            </w:pPr>
          </w:p>
          <w:p w14:paraId="52293880" w14:textId="77777777" w:rsidR="00046F7C" w:rsidRPr="003A528B" w:rsidRDefault="00046F7C" w:rsidP="00046F7C">
            <w:pPr>
              <w:spacing w:before="40" w:after="40"/>
              <w:rPr>
                <w:i/>
                <w:color w:val="FF0000"/>
                <w:sz w:val="18"/>
                <w:szCs w:val="18"/>
                <w:lang w:eastAsia="en-AU"/>
              </w:rPr>
            </w:pPr>
            <w:r w:rsidRPr="003A528B">
              <w:rPr>
                <w:i/>
                <w:color w:val="FF0000"/>
                <w:sz w:val="18"/>
                <w:szCs w:val="18"/>
                <w:lang w:eastAsia="en-AU"/>
              </w:rPr>
              <w:t>QR Code sign in - - alternative sign in for those without digital devices</w:t>
            </w:r>
          </w:p>
          <w:p w14:paraId="126976BF" w14:textId="77777777" w:rsidR="00046F7C" w:rsidRPr="003A528B" w:rsidRDefault="00046F7C" w:rsidP="00046F7C">
            <w:pPr>
              <w:spacing w:before="40" w:after="40"/>
              <w:rPr>
                <w:i/>
                <w:color w:val="FF0000"/>
                <w:sz w:val="18"/>
                <w:szCs w:val="18"/>
                <w:lang w:eastAsia="en-AU"/>
              </w:rPr>
            </w:pPr>
          </w:p>
          <w:p w14:paraId="7C15CECF" w14:textId="76D8197D" w:rsidR="00D6216C" w:rsidRPr="003A528B" w:rsidRDefault="00046F7C" w:rsidP="00046F7C">
            <w:pPr>
              <w:spacing w:before="40" w:after="40"/>
              <w:rPr>
                <w:i/>
                <w:color w:val="FF0000"/>
                <w:sz w:val="18"/>
                <w:szCs w:val="18"/>
                <w:lang w:eastAsia="en-AU"/>
              </w:rPr>
            </w:pPr>
            <w:r w:rsidRPr="003A528B">
              <w:rPr>
                <w:i/>
                <w:color w:val="FF0000"/>
                <w:sz w:val="18"/>
                <w:szCs w:val="18"/>
                <w:lang w:eastAsia="en-AU"/>
              </w:rPr>
              <w:t>One person per vehicle</w:t>
            </w:r>
          </w:p>
        </w:tc>
        <w:tc>
          <w:tcPr>
            <w:tcW w:w="1134" w:type="dxa"/>
            <w:vMerge w:val="restart"/>
            <w:shd w:val="clear" w:color="auto" w:fill="FF0000"/>
          </w:tcPr>
          <w:p w14:paraId="5BA9FECA" w14:textId="77777777" w:rsidR="00D6216C" w:rsidRPr="003A528B" w:rsidRDefault="00D6216C" w:rsidP="00396F83">
            <w:pPr>
              <w:spacing w:before="40" w:after="40"/>
              <w:rPr>
                <w:rFonts w:eastAsia="Times New Roman" w:cs="Arial"/>
                <w:i/>
                <w:color w:val="000000" w:themeColor="text1"/>
                <w:sz w:val="18"/>
                <w:szCs w:val="18"/>
                <w:lang w:eastAsia="en-AU"/>
              </w:rPr>
            </w:pPr>
            <w:r w:rsidRPr="003A528B">
              <w:rPr>
                <w:rFonts w:eastAsia="Times New Roman" w:cs="Arial"/>
                <w:i/>
                <w:color w:val="000000" w:themeColor="text1"/>
                <w:sz w:val="18"/>
                <w:szCs w:val="18"/>
                <w:lang w:eastAsia="en-AU"/>
              </w:rPr>
              <w:t>Extreme</w:t>
            </w:r>
          </w:p>
          <w:p w14:paraId="6BABD601" w14:textId="23A06CF1" w:rsidR="00D6216C" w:rsidRPr="003A528B" w:rsidRDefault="00D6216C" w:rsidP="00396F83">
            <w:pPr>
              <w:spacing w:before="40" w:after="40"/>
              <w:rPr>
                <w:rFonts w:eastAsia="Times New Roman" w:cs="Arial"/>
                <w:i/>
                <w:color w:val="000000" w:themeColor="text1"/>
                <w:sz w:val="18"/>
                <w:szCs w:val="18"/>
                <w:lang w:eastAsia="en-AU"/>
              </w:rPr>
            </w:pPr>
            <w:r w:rsidRPr="003A528B">
              <w:rPr>
                <w:rFonts w:eastAsia="Times New Roman" w:cs="Arial"/>
                <w:i/>
                <w:color w:val="FF0000"/>
                <w:sz w:val="18"/>
                <w:szCs w:val="18"/>
                <w:lang w:eastAsia="en-AU"/>
              </w:rPr>
              <w:t>Extreme</w:t>
            </w:r>
          </w:p>
        </w:tc>
        <w:tc>
          <w:tcPr>
            <w:tcW w:w="5528" w:type="dxa"/>
          </w:tcPr>
          <w:p w14:paraId="5DF18919" w14:textId="062007C0" w:rsidR="00D6216C" w:rsidRPr="003A528B" w:rsidRDefault="00DB07D4" w:rsidP="00396F83">
            <w:pPr>
              <w:spacing w:before="40" w:after="40"/>
              <w:rPr>
                <w:rFonts w:eastAsia="Times New Roman" w:cs="Arial"/>
                <w:b/>
                <w:bCs/>
                <w:i/>
                <w:color w:val="FF0000"/>
                <w:sz w:val="18"/>
                <w:szCs w:val="18"/>
                <w:lang w:eastAsia="en-AU"/>
              </w:rPr>
            </w:pPr>
            <w:bookmarkStart w:id="1" w:name="_Hlk84447245"/>
            <w:r w:rsidRPr="003A528B">
              <w:rPr>
                <w:rFonts w:eastAsia="Times New Roman" w:cs="Arial"/>
                <w:b/>
                <w:bCs/>
                <w:i/>
                <w:color w:val="FF0000"/>
                <w:sz w:val="18"/>
                <w:szCs w:val="18"/>
                <w:lang w:eastAsia="en-AU"/>
              </w:rPr>
              <w:t xml:space="preserve">Example </w:t>
            </w:r>
            <w:r w:rsidR="001B623F">
              <w:rPr>
                <w:rFonts w:eastAsia="Times New Roman" w:cs="Arial"/>
                <w:b/>
                <w:bCs/>
                <w:i/>
                <w:color w:val="FF0000"/>
                <w:sz w:val="18"/>
                <w:szCs w:val="18"/>
                <w:lang w:eastAsia="en-AU"/>
              </w:rPr>
              <w:t>– Voluntary vaccination</w:t>
            </w:r>
          </w:p>
          <w:bookmarkEnd w:id="1"/>
          <w:p w14:paraId="3A3DD97A" w14:textId="43FA0F4A" w:rsidR="00D6216C" w:rsidRPr="003A528B" w:rsidRDefault="00D6216C" w:rsidP="00396F8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Development of a Health Monitoring / Immunisation Policy that encourages vaccination against covid-19 but does not make it mandatory</w:t>
            </w:r>
            <w:r w:rsidR="001B623F">
              <w:rPr>
                <w:rFonts w:eastAsia="Times New Roman" w:cs="Arial"/>
                <w:i/>
                <w:color w:val="FF0000"/>
                <w:sz w:val="18"/>
                <w:szCs w:val="18"/>
                <w:lang w:eastAsia="en-AU"/>
              </w:rPr>
              <w:t>.</w:t>
            </w:r>
          </w:p>
        </w:tc>
        <w:tc>
          <w:tcPr>
            <w:tcW w:w="992" w:type="dxa"/>
            <w:vMerge w:val="restart"/>
            <w:shd w:val="clear" w:color="auto" w:fill="FFC000"/>
          </w:tcPr>
          <w:p w14:paraId="7210A4B4" w14:textId="1958F780" w:rsidR="00D6216C" w:rsidRPr="003A528B" w:rsidRDefault="00D6216C" w:rsidP="00F7311A">
            <w:pPr>
              <w:spacing w:before="40" w:after="40"/>
              <w:jc w:val="center"/>
              <w:rPr>
                <w:rFonts w:eastAsia="Times New Roman" w:cs="Arial"/>
                <w:i/>
                <w:color w:val="FF0000"/>
                <w:sz w:val="18"/>
                <w:szCs w:val="18"/>
                <w:lang w:eastAsia="en-AU"/>
              </w:rPr>
            </w:pPr>
            <w:r w:rsidRPr="003A528B">
              <w:rPr>
                <w:rFonts w:eastAsia="Times New Roman" w:cs="Arial"/>
                <w:i/>
                <w:color w:val="FF0000"/>
                <w:sz w:val="18"/>
                <w:szCs w:val="18"/>
                <w:lang w:eastAsia="en-AU"/>
              </w:rPr>
              <w:t>High</w:t>
            </w:r>
          </w:p>
        </w:tc>
      </w:tr>
      <w:tr w:rsidR="00D6216C" w:rsidRPr="002A2FEA" w14:paraId="56B39FB4" w14:textId="77777777" w:rsidTr="001B623F">
        <w:trPr>
          <w:trHeight w:val="638"/>
        </w:trPr>
        <w:tc>
          <w:tcPr>
            <w:tcW w:w="1418" w:type="dxa"/>
            <w:vMerge/>
          </w:tcPr>
          <w:p w14:paraId="42FD4548" w14:textId="77777777" w:rsidR="00D6216C" w:rsidRPr="003A528B" w:rsidRDefault="00D6216C" w:rsidP="00396F83">
            <w:pPr>
              <w:spacing w:before="40" w:after="40"/>
              <w:rPr>
                <w:rFonts w:eastAsia="Times New Roman" w:cs="Arial"/>
                <w:i/>
                <w:color w:val="FF0000"/>
                <w:sz w:val="18"/>
                <w:szCs w:val="18"/>
                <w:lang w:eastAsia="en-AU"/>
              </w:rPr>
            </w:pPr>
          </w:p>
        </w:tc>
        <w:tc>
          <w:tcPr>
            <w:tcW w:w="1559" w:type="dxa"/>
            <w:vMerge/>
            <w:shd w:val="clear" w:color="auto" w:fill="auto"/>
          </w:tcPr>
          <w:p w14:paraId="0957C39C" w14:textId="77777777" w:rsidR="00D6216C" w:rsidRPr="003A528B" w:rsidRDefault="00D6216C" w:rsidP="00396F83">
            <w:pPr>
              <w:spacing w:before="40" w:after="40"/>
              <w:rPr>
                <w:rFonts w:eastAsia="Times New Roman" w:cs="Arial"/>
                <w:i/>
                <w:color w:val="FF0000"/>
                <w:sz w:val="18"/>
                <w:szCs w:val="18"/>
                <w:lang w:eastAsia="en-AU"/>
              </w:rPr>
            </w:pPr>
          </w:p>
        </w:tc>
        <w:tc>
          <w:tcPr>
            <w:tcW w:w="3686" w:type="dxa"/>
            <w:vMerge/>
            <w:shd w:val="clear" w:color="auto" w:fill="auto"/>
          </w:tcPr>
          <w:p w14:paraId="06F7F318" w14:textId="77777777" w:rsidR="00D6216C" w:rsidRPr="003A528B" w:rsidRDefault="00D6216C" w:rsidP="00E33ECC">
            <w:pPr>
              <w:spacing w:before="40" w:after="40"/>
              <w:rPr>
                <w:i/>
                <w:color w:val="FF0000"/>
                <w:sz w:val="18"/>
                <w:szCs w:val="18"/>
                <w:lang w:eastAsia="en-AU"/>
              </w:rPr>
            </w:pPr>
          </w:p>
        </w:tc>
        <w:tc>
          <w:tcPr>
            <w:tcW w:w="1134" w:type="dxa"/>
            <w:vMerge/>
            <w:shd w:val="clear" w:color="auto" w:fill="FF0000"/>
          </w:tcPr>
          <w:p w14:paraId="713594C4" w14:textId="6098A976" w:rsidR="00D6216C" w:rsidRPr="003A528B" w:rsidRDefault="00D6216C" w:rsidP="00396F83">
            <w:pPr>
              <w:spacing w:before="40" w:after="40"/>
              <w:rPr>
                <w:rFonts w:eastAsia="Times New Roman" w:cs="Arial"/>
                <w:i/>
                <w:color w:val="000000" w:themeColor="text1"/>
                <w:sz w:val="18"/>
                <w:szCs w:val="18"/>
                <w:lang w:eastAsia="en-AU"/>
              </w:rPr>
            </w:pPr>
          </w:p>
        </w:tc>
        <w:tc>
          <w:tcPr>
            <w:tcW w:w="5528" w:type="dxa"/>
          </w:tcPr>
          <w:p w14:paraId="2F99141F" w14:textId="6B295B1A" w:rsidR="00D6216C" w:rsidRPr="003A528B" w:rsidRDefault="00D6216C" w:rsidP="00396F8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Wherever possible workers will be required to work from home</w:t>
            </w:r>
            <w:r w:rsidR="001B623F">
              <w:rPr>
                <w:rFonts w:eastAsia="Times New Roman" w:cs="Arial"/>
                <w:i/>
                <w:color w:val="FF0000"/>
                <w:sz w:val="18"/>
                <w:szCs w:val="18"/>
                <w:lang w:eastAsia="en-AU"/>
              </w:rPr>
              <w:t>.</w:t>
            </w:r>
          </w:p>
        </w:tc>
        <w:tc>
          <w:tcPr>
            <w:tcW w:w="992" w:type="dxa"/>
            <w:vMerge/>
            <w:shd w:val="clear" w:color="auto" w:fill="FFC000"/>
          </w:tcPr>
          <w:p w14:paraId="1EA5B8EA" w14:textId="77777777" w:rsidR="00D6216C" w:rsidRPr="003A528B" w:rsidRDefault="00D6216C" w:rsidP="00396F83">
            <w:pPr>
              <w:spacing w:before="40" w:after="40"/>
              <w:rPr>
                <w:rFonts w:eastAsia="Times New Roman" w:cs="Arial"/>
                <w:i/>
                <w:color w:val="FF0000"/>
                <w:sz w:val="18"/>
                <w:szCs w:val="18"/>
                <w:lang w:eastAsia="en-AU"/>
              </w:rPr>
            </w:pPr>
          </w:p>
        </w:tc>
      </w:tr>
      <w:tr w:rsidR="00E833D1" w:rsidRPr="002A2FEA" w14:paraId="19985346" w14:textId="77777777" w:rsidTr="001B623F">
        <w:trPr>
          <w:trHeight w:val="1232"/>
        </w:trPr>
        <w:tc>
          <w:tcPr>
            <w:tcW w:w="1418" w:type="dxa"/>
            <w:vMerge/>
          </w:tcPr>
          <w:p w14:paraId="4402AD28" w14:textId="77777777" w:rsidR="00E833D1" w:rsidRPr="003A528B" w:rsidRDefault="00E833D1" w:rsidP="00396F83">
            <w:pPr>
              <w:spacing w:before="40" w:after="40"/>
              <w:rPr>
                <w:rFonts w:eastAsia="Times New Roman" w:cs="Arial"/>
                <w:i/>
                <w:color w:val="FF0000"/>
                <w:sz w:val="18"/>
                <w:szCs w:val="18"/>
                <w:lang w:eastAsia="en-AU"/>
              </w:rPr>
            </w:pPr>
          </w:p>
        </w:tc>
        <w:tc>
          <w:tcPr>
            <w:tcW w:w="1559" w:type="dxa"/>
            <w:vMerge/>
            <w:shd w:val="clear" w:color="auto" w:fill="auto"/>
          </w:tcPr>
          <w:p w14:paraId="35B9BF88" w14:textId="77777777" w:rsidR="00E833D1" w:rsidRPr="003A528B" w:rsidRDefault="00E833D1" w:rsidP="00396F83">
            <w:pPr>
              <w:spacing w:before="40" w:after="40"/>
              <w:rPr>
                <w:rFonts w:eastAsia="Times New Roman" w:cs="Arial"/>
                <w:i/>
                <w:color w:val="FF0000"/>
                <w:sz w:val="18"/>
                <w:szCs w:val="18"/>
                <w:lang w:eastAsia="en-AU"/>
              </w:rPr>
            </w:pPr>
          </w:p>
        </w:tc>
        <w:tc>
          <w:tcPr>
            <w:tcW w:w="3686" w:type="dxa"/>
            <w:vMerge/>
            <w:shd w:val="clear" w:color="auto" w:fill="auto"/>
          </w:tcPr>
          <w:p w14:paraId="31F5A2BE" w14:textId="77777777" w:rsidR="00E833D1" w:rsidRPr="003A528B" w:rsidRDefault="00E833D1" w:rsidP="00E33ECC">
            <w:pPr>
              <w:spacing w:before="40" w:after="40"/>
              <w:rPr>
                <w:i/>
                <w:color w:val="FF0000"/>
                <w:sz w:val="18"/>
                <w:szCs w:val="18"/>
                <w:lang w:eastAsia="en-AU"/>
              </w:rPr>
            </w:pPr>
          </w:p>
        </w:tc>
        <w:tc>
          <w:tcPr>
            <w:tcW w:w="1134" w:type="dxa"/>
            <w:vMerge/>
            <w:shd w:val="clear" w:color="auto" w:fill="FF0000"/>
          </w:tcPr>
          <w:p w14:paraId="377120CD" w14:textId="4C673F51" w:rsidR="00E833D1" w:rsidRPr="003A528B" w:rsidRDefault="00E833D1" w:rsidP="00396F83">
            <w:pPr>
              <w:spacing w:before="40" w:after="40"/>
              <w:rPr>
                <w:rFonts w:eastAsia="Times New Roman" w:cs="Arial"/>
                <w:i/>
                <w:color w:val="000000" w:themeColor="text1"/>
                <w:sz w:val="18"/>
                <w:szCs w:val="18"/>
                <w:lang w:eastAsia="en-AU"/>
              </w:rPr>
            </w:pPr>
          </w:p>
        </w:tc>
        <w:tc>
          <w:tcPr>
            <w:tcW w:w="5528" w:type="dxa"/>
          </w:tcPr>
          <w:p w14:paraId="0A0420C8" w14:textId="7799B739" w:rsidR="00E833D1" w:rsidRPr="003A528B" w:rsidRDefault="00E833D1" w:rsidP="00396F8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 xml:space="preserve">4sqm rule to apply to all Council workplace buildings, 2m social distancing to </w:t>
            </w:r>
            <w:proofErr w:type="gramStart"/>
            <w:r w:rsidRPr="003A528B">
              <w:rPr>
                <w:rFonts w:eastAsia="Times New Roman" w:cs="Arial"/>
                <w:i/>
                <w:color w:val="FF0000"/>
                <w:sz w:val="18"/>
                <w:szCs w:val="18"/>
                <w:lang w:eastAsia="en-AU"/>
              </w:rPr>
              <w:t>apply at all times</w:t>
            </w:r>
            <w:proofErr w:type="gramEnd"/>
            <w:r w:rsidRPr="003A528B">
              <w:rPr>
                <w:rFonts w:eastAsia="Times New Roman" w:cs="Arial"/>
                <w:i/>
                <w:color w:val="FF0000"/>
                <w:sz w:val="18"/>
                <w:szCs w:val="18"/>
                <w:lang w:eastAsia="en-AU"/>
              </w:rPr>
              <w:t>, and masks to be worn when indoors or when social distancing is not possible (masks may be removed to eat or drink, however 2m distancing must be maintained).</w:t>
            </w:r>
          </w:p>
        </w:tc>
        <w:tc>
          <w:tcPr>
            <w:tcW w:w="992" w:type="dxa"/>
            <w:vMerge/>
            <w:shd w:val="clear" w:color="auto" w:fill="FFC000"/>
          </w:tcPr>
          <w:p w14:paraId="5B6A56FF" w14:textId="77777777" w:rsidR="00E833D1" w:rsidRPr="003A528B" w:rsidRDefault="00E833D1" w:rsidP="00396F83">
            <w:pPr>
              <w:spacing w:before="40" w:after="40"/>
              <w:rPr>
                <w:rFonts w:eastAsia="Times New Roman" w:cs="Arial"/>
                <w:i/>
                <w:color w:val="FF0000"/>
                <w:sz w:val="18"/>
                <w:szCs w:val="18"/>
                <w:lang w:eastAsia="en-AU"/>
              </w:rPr>
            </w:pPr>
          </w:p>
        </w:tc>
      </w:tr>
      <w:tr w:rsidR="00D6216C" w:rsidRPr="002A2FEA" w14:paraId="48845051" w14:textId="77777777" w:rsidTr="001B623F">
        <w:trPr>
          <w:trHeight w:val="265"/>
        </w:trPr>
        <w:tc>
          <w:tcPr>
            <w:tcW w:w="1418" w:type="dxa"/>
            <w:vMerge/>
          </w:tcPr>
          <w:p w14:paraId="0B3B55FF" w14:textId="77777777" w:rsidR="00D6216C" w:rsidRPr="003A528B" w:rsidRDefault="00D6216C" w:rsidP="00396F83">
            <w:pPr>
              <w:spacing w:before="40" w:after="40"/>
              <w:rPr>
                <w:rFonts w:eastAsia="Times New Roman" w:cs="Arial"/>
                <w:i/>
                <w:color w:val="FF0000"/>
                <w:sz w:val="18"/>
                <w:szCs w:val="18"/>
                <w:lang w:eastAsia="en-AU"/>
              </w:rPr>
            </w:pPr>
          </w:p>
        </w:tc>
        <w:tc>
          <w:tcPr>
            <w:tcW w:w="1559" w:type="dxa"/>
            <w:vMerge/>
            <w:shd w:val="clear" w:color="auto" w:fill="auto"/>
          </w:tcPr>
          <w:p w14:paraId="7E5ED526" w14:textId="77777777" w:rsidR="00D6216C" w:rsidRPr="003A528B" w:rsidRDefault="00D6216C" w:rsidP="00396F83">
            <w:pPr>
              <w:spacing w:before="40" w:after="40"/>
              <w:rPr>
                <w:rFonts w:eastAsia="Times New Roman" w:cs="Arial"/>
                <w:i/>
                <w:color w:val="FF0000"/>
                <w:sz w:val="18"/>
                <w:szCs w:val="18"/>
                <w:lang w:eastAsia="en-AU"/>
              </w:rPr>
            </w:pPr>
          </w:p>
        </w:tc>
        <w:tc>
          <w:tcPr>
            <w:tcW w:w="3686" w:type="dxa"/>
            <w:vMerge/>
            <w:shd w:val="clear" w:color="auto" w:fill="auto"/>
          </w:tcPr>
          <w:p w14:paraId="172417E1" w14:textId="77777777" w:rsidR="00D6216C" w:rsidRPr="003A528B" w:rsidRDefault="00D6216C" w:rsidP="00E33ECC">
            <w:pPr>
              <w:spacing w:before="40" w:after="40"/>
              <w:rPr>
                <w:i/>
                <w:color w:val="FF0000"/>
                <w:sz w:val="18"/>
                <w:szCs w:val="18"/>
                <w:lang w:eastAsia="en-AU"/>
              </w:rPr>
            </w:pPr>
          </w:p>
        </w:tc>
        <w:tc>
          <w:tcPr>
            <w:tcW w:w="1134" w:type="dxa"/>
            <w:vMerge/>
            <w:shd w:val="clear" w:color="auto" w:fill="FF0000"/>
          </w:tcPr>
          <w:p w14:paraId="5EB4DCFE" w14:textId="2C2CBDA3" w:rsidR="00D6216C" w:rsidRPr="003A528B" w:rsidRDefault="00D6216C" w:rsidP="00396F83">
            <w:pPr>
              <w:spacing w:before="40" w:after="40"/>
              <w:rPr>
                <w:rFonts w:eastAsia="Times New Roman" w:cs="Arial"/>
                <w:i/>
                <w:color w:val="000000" w:themeColor="text1"/>
                <w:sz w:val="18"/>
                <w:szCs w:val="18"/>
                <w:lang w:eastAsia="en-AU"/>
              </w:rPr>
            </w:pPr>
          </w:p>
        </w:tc>
        <w:tc>
          <w:tcPr>
            <w:tcW w:w="5528" w:type="dxa"/>
          </w:tcPr>
          <w:p w14:paraId="5B8ED656" w14:textId="30F4F8E7" w:rsidR="00D6216C" w:rsidRPr="003A528B" w:rsidRDefault="00D6216C" w:rsidP="00396F8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 xml:space="preserve">Council </w:t>
            </w:r>
            <w:r w:rsidR="003D7C72" w:rsidRPr="003A528B">
              <w:rPr>
                <w:rFonts w:eastAsia="Times New Roman" w:cs="Arial"/>
                <w:i/>
                <w:color w:val="FF0000"/>
                <w:sz w:val="18"/>
                <w:szCs w:val="18"/>
                <w:lang w:eastAsia="en-AU"/>
              </w:rPr>
              <w:t>rec</w:t>
            </w:r>
            <w:r w:rsidR="002022EE" w:rsidRPr="003A528B">
              <w:rPr>
                <w:rFonts w:eastAsia="Times New Roman" w:cs="Arial"/>
                <w:i/>
                <w:color w:val="FF0000"/>
                <w:sz w:val="18"/>
                <w:szCs w:val="18"/>
                <w:lang w:eastAsia="en-AU"/>
              </w:rPr>
              <w:t>rea</w:t>
            </w:r>
            <w:r w:rsidR="003D7C72" w:rsidRPr="003A528B">
              <w:rPr>
                <w:rFonts w:eastAsia="Times New Roman" w:cs="Arial"/>
                <w:i/>
                <w:color w:val="FF0000"/>
                <w:sz w:val="18"/>
                <w:szCs w:val="18"/>
                <w:lang w:eastAsia="en-AU"/>
              </w:rPr>
              <w:t xml:space="preserve">tion facilities </w:t>
            </w:r>
            <w:r w:rsidRPr="003A528B">
              <w:rPr>
                <w:rFonts w:eastAsia="Times New Roman" w:cs="Arial"/>
                <w:i/>
                <w:color w:val="FF0000"/>
                <w:sz w:val="18"/>
                <w:szCs w:val="18"/>
                <w:lang w:eastAsia="en-AU"/>
              </w:rPr>
              <w:t xml:space="preserve">will only be open to double Covid-19 vaccinated members of the public.  </w:t>
            </w:r>
            <w:proofErr w:type="spellStart"/>
            <w:r w:rsidRPr="003A528B">
              <w:rPr>
                <w:rFonts w:eastAsia="Times New Roman" w:cs="Arial"/>
                <w:i/>
                <w:color w:val="FF0000"/>
                <w:sz w:val="18"/>
                <w:szCs w:val="18"/>
                <w:lang w:eastAsia="en-AU"/>
              </w:rPr>
              <w:t>MoPs</w:t>
            </w:r>
            <w:proofErr w:type="spellEnd"/>
            <w:r w:rsidRPr="003A528B">
              <w:rPr>
                <w:rFonts w:eastAsia="Times New Roman" w:cs="Arial"/>
                <w:i/>
                <w:color w:val="FF0000"/>
                <w:sz w:val="18"/>
                <w:szCs w:val="18"/>
                <w:lang w:eastAsia="en-AU"/>
              </w:rPr>
              <w:t xml:space="preserve"> must show evidence prior to entry</w:t>
            </w:r>
            <w:r w:rsidR="006C149A" w:rsidRPr="003A528B">
              <w:rPr>
                <w:rFonts w:eastAsia="Times New Roman" w:cs="Arial"/>
                <w:i/>
                <w:color w:val="FF0000"/>
                <w:sz w:val="18"/>
                <w:szCs w:val="18"/>
                <w:lang w:eastAsia="en-AU"/>
              </w:rPr>
              <w:t>. Until Dec 1.</w:t>
            </w:r>
          </w:p>
        </w:tc>
        <w:tc>
          <w:tcPr>
            <w:tcW w:w="992" w:type="dxa"/>
            <w:vMerge/>
            <w:shd w:val="clear" w:color="auto" w:fill="FFC000"/>
          </w:tcPr>
          <w:p w14:paraId="11C187D2" w14:textId="77777777" w:rsidR="00D6216C" w:rsidRPr="003A528B" w:rsidRDefault="00D6216C" w:rsidP="00396F83">
            <w:pPr>
              <w:spacing w:before="40" w:after="40"/>
              <w:rPr>
                <w:rFonts w:eastAsia="Times New Roman" w:cs="Arial"/>
                <w:i/>
                <w:color w:val="FF0000"/>
                <w:sz w:val="18"/>
                <w:szCs w:val="18"/>
                <w:lang w:eastAsia="en-AU"/>
              </w:rPr>
            </w:pPr>
          </w:p>
        </w:tc>
      </w:tr>
      <w:tr w:rsidR="00E833D1" w:rsidRPr="002A2FEA" w14:paraId="0E19BED1" w14:textId="77777777" w:rsidTr="001B623F">
        <w:trPr>
          <w:trHeight w:val="1156"/>
        </w:trPr>
        <w:tc>
          <w:tcPr>
            <w:tcW w:w="1418" w:type="dxa"/>
            <w:vMerge/>
          </w:tcPr>
          <w:p w14:paraId="1C5FDEE0" w14:textId="77777777" w:rsidR="00E833D1" w:rsidRPr="003A528B" w:rsidRDefault="00E833D1" w:rsidP="00396F83">
            <w:pPr>
              <w:spacing w:before="40" w:after="40"/>
              <w:rPr>
                <w:rFonts w:eastAsia="Times New Roman" w:cs="Arial"/>
                <w:i/>
                <w:color w:val="FF0000"/>
                <w:sz w:val="18"/>
                <w:szCs w:val="18"/>
                <w:lang w:eastAsia="en-AU"/>
              </w:rPr>
            </w:pPr>
          </w:p>
        </w:tc>
        <w:tc>
          <w:tcPr>
            <w:tcW w:w="1559" w:type="dxa"/>
            <w:vMerge/>
            <w:shd w:val="clear" w:color="auto" w:fill="auto"/>
          </w:tcPr>
          <w:p w14:paraId="24F5E60F" w14:textId="77777777" w:rsidR="00E833D1" w:rsidRPr="003A528B" w:rsidRDefault="00E833D1" w:rsidP="00396F83">
            <w:pPr>
              <w:spacing w:before="40" w:after="40"/>
              <w:rPr>
                <w:rFonts w:eastAsia="Times New Roman" w:cs="Arial"/>
                <w:i/>
                <w:color w:val="FF0000"/>
                <w:sz w:val="18"/>
                <w:szCs w:val="18"/>
                <w:lang w:eastAsia="en-AU"/>
              </w:rPr>
            </w:pPr>
          </w:p>
        </w:tc>
        <w:tc>
          <w:tcPr>
            <w:tcW w:w="3686" w:type="dxa"/>
            <w:vMerge/>
            <w:shd w:val="clear" w:color="auto" w:fill="auto"/>
          </w:tcPr>
          <w:p w14:paraId="08878726" w14:textId="77777777" w:rsidR="00E833D1" w:rsidRPr="003A528B" w:rsidRDefault="00E833D1" w:rsidP="00E33ECC">
            <w:pPr>
              <w:spacing w:before="40" w:after="40"/>
              <w:rPr>
                <w:i/>
                <w:color w:val="FF0000"/>
                <w:sz w:val="18"/>
                <w:szCs w:val="18"/>
                <w:lang w:eastAsia="en-AU"/>
              </w:rPr>
            </w:pPr>
          </w:p>
        </w:tc>
        <w:tc>
          <w:tcPr>
            <w:tcW w:w="1134" w:type="dxa"/>
            <w:vMerge/>
            <w:shd w:val="clear" w:color="auto" w:fill="FF0000"/>
          </w:tcPr>
          <w:p w14:paraId="52586B09" w14:textId="0630514C" w:rsidR="00E833D1" w:rsidRPr="003A528B" w:rsidRDefault="00E833D1" w:rsidP="00396F83">
            <w:pPr>
              <w:spacing w:before="40" w:after="40"/>
              <w:rPr>
                <w:rFonts w:eastAsia="Times New Roman" w:cs="Arial"/>
                <w:i/>
                <w:color w:val="000000" w:themeColor="text1"/>
                <w:sz w:val="18"/>
                <w:szCs w:val="18"/>
                <w:lang w:eastAsia="en-AU"/>
              </w:rPr>
            </w:pPr>
          </w:p>
        </w:tc>
        <w:tc>
          <w:tcPr>
            <w:tcW w:w="5528" w:type="dxa"/>
          </w:tcPr>
          <w:p w14:paraId="250F14E2" w14:textId="60CDB113" w:rsidR="00E833D1" w:rsidRPr="003A528B" w:rsidRDefault="006A7182" w:rsidP="001B623F">
            <w:pPr>
              <w:spacing w:before="40" w:after="40"/>
              <w:rPr>
                <w:rFonts w:eastAsia="Times New Roman" w:cs="Arial"/>
                <w:i/>
                <w:color w:val="FF0000"/>
                <w:sz w:val="18"/>
                <w:szCs w:val="18"/>
                <w:lang w:eastAsia="en-AU"/>
              </w:rPr>
            </w:pPr>
            <w:r w:rsidRPr="006A7182">
              <w:rPr>
                <w:rFonts w:eastAsia="Times New Roman" w:cs="Arial"/>
                <w:i/>
                <w:color w:val="FF0000"/>
                <w:sz w:val="18"/>
                <w:szCs w:val="18"/>
                <w:lang w:eastAsia="en-AU"/>
              </w:rPr>
              <w:t>Increased supervision to ensure compliance with social distancing and mask wearing, and disciplinary action implemented for breaches. (Three strike rule will apply).</w:t>
            </w:r>
          </w:p>
        </w:tc>
        <w:tc>
          <w:tcPr>
            <w:tcW w:w="992" w:type="dxa"/>
            <w:vMerge/>
            <w:shd w:val="clear" w:color="auto" w:fill="FFC000"/>
          </w:tcPr>
          <w:p w14:paraId="4EA0E90F" w14:textId="77777777" w:rsidR="00E833D1" w:rsidRPr="003A528B" w:rsidRDefault="00E833D1" w:rsidP="00396F83">
            <w:pPr>
              <w:spacing w:before="40" w:after="40"/>
              <w:rPr>
                <w:rFonts w:eastAsia="Times New Roman" w:cs="Arial"/>
                <w:i/>
                <w:color w:val="FF0000"/>
                <w:sz w:val="18"/>
                <w:szCs w:val="18"/>
                <w:lang w:eastAsia="en-AU"/>
              </w:rPr>
            </w:pPr>
          </w:p>
        </w:tc>
      </w:tr>
      <w:tr w:rsidR="000B3342" w:rsidRPr="002A2FEA" w14:paraId="301D0456" w14:textId="77777777" w:rsidTr="001B623F">
        <w:trPr>
          <w:trHeight w:val="892"/>
        </w:trPr>
        <w:tc>
          <w:tcPr>
            <w:tcW w:w="1418" w:type="dxa"/>
            <w:vMerge/>
          </w:tcPr>
          <w:p w14:paraId="33EC941A" w14:textId="77777777" w:rsidR="000B3342" w:rsidRPr="003A528B" w:rsidRDefault="000B3342" w:rsidP="00396F83">
            <w:pPr>
              <w:spacing w:before="40" w:after="40"/>
              <w:rPr>
                <w:rFonts w:eastAsia="Times New Roman" w:cs="Arial"/>
                <w:i/>
                <w:color w:val="FF0000"/>
                <w:sz w:val="18"/>
                <w:szCs w:val="18"/>
                <w:lang w:eastAsia="en-AU"/>
              </w:rPr>
            </w:pPr>
          </w:p>
        </w:tc>
        <w:tc>
          <w:tcPr>
            <w:tcW w:w="1559" w:type="dxa"/>
            <w:vMerge/>
            <w:shd w:val="clear" w:color="auto" w:fill="auto"/>
          </w:tcPr>
          <w:p w14:paraId="15FA82B0" w14:textId="77777777" w:rsidR="000B3342" w:rsidRPr="003A528B" w:rsidRDefault="000B3342" w:rsidP="00396F83">
            <w:pPr>
              <w:spacing w:before="40" w:after="40"/>
              <w:rPr>
                <w:rFonts w:eastAsia="Times New Roman" w:cs="Arial"/>
                <w:i/>
                <w:color w:val="FF0000"/>
                <w:sz w:val="18"/>
                <w:szCs w:val="18"/>
                <w:lang w:eastAsia="en-AU"/>
              </w:rPr>
            </w:pPr>
          </w:p>
        </w:tc>
        <w:tc>
          <w:tcPr>
            <w:tcW w:w="3686" w:type="dxa"/>
            <w:vMerge/>
            <w:shd w:val="clear" w:color="auto" w:fill="auto"/>
          </w:tcPr>
          <w:p w14:paraId="46745A3A" w14:textId="77777777" w:rsidR="000B3342" w:rsidRPr="003A528B" w:rsidRDefault="000B3342" w:rsidP="00396F83">
            <w:pPr>
              <w:pStyle w:val="ListParagraph0"/>
              <w:numPr>
                <w:ilvl w:val="0"/>
                <w:numId w:val="0"/>
              </w:numPr>
              <w:spacing w:before="40" w:after="40"/>
              <w:ind w:left="360"/>
              <w:rPr>
                <w:i/>
                <w:color w:val="FF0000"/>
                <w:sz w:val="18"/>
                <w:szCs w:val="18"/>
                <w:lang w:eastAsia="en-AU"/>
              </w:rPr>
            </w:pPr>
          </w:p>
        </w:tc>
        <w:tc>
          <w:tcPr>
            <w:tcW w:w="1134" w:type="dxa"/>
            <w:vMerge/>
            <w:shd w:val="clear" w:color="auto" w:fill="auto"/>
          </w:tcPr>
          <w:p w14:paraId="78B63710" w14:textId="77777777" w:rsidR="000B3342" w:rsidRPr="003A528B" w:rsidRDefault="000B3342" w:rsidP="00396F83">
            <w:pPr>
              <w:spacing w:before="40" w:after="40"/>
              <w:rPr>
                <w:rFonts w:eastAsia="Times New Roman" w:cs="Arial"/>
                <w:i/>
                <w:color w:val="FF0000"/>
                <w:sz w:val="18"/>
                <w:szCs w:val="18"/>
                <w:lang w:eastAsia="en-AU"/>
              </w:rPr>
            </w:pPr>
          </w:p>
        </w:tc>
        <w:tc>
          <w:tcPr>
            <w:tcW w:w="5528" w:type="dxa"/>
          </w:tcPr>
          <w:p w14:paraId="016B5268" w14:textId="770F3D21" w:rsidR="000B3342" w:rsidRPr="003A528B" w:rsidRDefault="000B3342" w:rsidP="00265945">
            <w:pPr>
              <w:spacing w:before="40" w:after="40"/>
              <w:rPr>
                <w:rFonts w:eastAsia="Times New Roman" w:cs="Arial"/>
                <w:i/>
                <w:color w:val="FF0000"/>
                <w:sz w:val="18"/>
                <w:szCs w:val="18"/>
                <w:lang w:eastAsia="en-AU"/>
              </w:rPr>
            </w:pPr>
            <w:proofErr w:type="gramStart"/>
            <w:r w:rsidRPr="003A528B">
              <w:rPr>
                <w:rFonts w:eastAsia="Times New Roman" w:cs="Arial"/>
                <w:i/>
                <w:color w:val="FF0000"/>
                <w:sz w:val="18"/>
                <w:szCs w:val="18"/>
                <w:lang w:eastAsia="en-AU"/>
              </w:rPr>
              <w:t>Fourteen day</w:t>
            </w:r>
            <w:proofErr w:type="gramEnd"/>
            <w:r w:rsidRPr="003A528B">
              <w:rPr>
                <w:rFonts w:eastAsia="Times New Roman" w:cs="Arial"/>
                <w:i/>
                <w:color w:val="FF0000"/>
                <w:sz w:val="18"/>
                <w:szCs w:val="18"/>
                <w:lang w:eastAsia="en-AU"/>
              </w:rPr>
              <w:t xml:space="preserve"> mandatory isolation of infected workers and their immediate work contacts</w:t>
            </w:r>
            <w:r>
              <w:rPr>
                <w:rFonts w:eastAsia="Times New Roman" w:cs="Arial"/>
                <w:i/>
                <w:color w:val="FF0000"/>
                <w:sz w:val="18"/>
                <w:szCs w:val="18"/>
                <w:lang w:eastAsia="en-AU"/>
              </w:rPr>
              <w:t>.</w:t>
            </w:r>
          </w:p>
        </w:tc>
        <w:tc>
          <w:tcPr>
            <w:tcW w:w="992" w:type="dxa"/>
            <w:vMerge/>
            <w:shd w:val="clear" w:color="auto" w:fill="FFC000"/>
          </w:tcPr>
          <w:p w14:paraId="0D452159" w14:textId="77777777" w:rsidR="000B3342" w:rsidRPr="003A528B" w:rsidRDefault="000B3342" w:rsidP="00396F83">
            <w:pPr>
              <w:spacing w:before="40" w:after="40"/>
              <w:rPr>
                <w:rFonts w:eastAsia="Times New Roman" w:cs="Arial"/>
                <w:i/>
                <w:color w:val="FF0000"/>
                <w:sz w:val="18"/>
                <w:szCs w:val="18"/>
                <w:lang w:eastAsia="en-AU"/>
              </w:rPr>
            </w:pPr>
          </w:p>
        </w:tc>
      </w:tr>
      <w:tr w:rsidR="00DB07D4" w:rsidRPr="002A2FEA" w14:paraId="13623447" w14:textId="038B789E" w:rsidTr="001B623F">
        <w:trPr>
          <w:trHeight w:val="892"/>
        </w:trPr>
        <w:tc>
          <w:tcPr>
            <w:tcW w:w="1418" w:type="dxa"/>
            <w:vMerge/>
          </w:tcPr>
          <w:p w14:paraId="5EA8B7C6" w14:textId="77777777" w:rsidR="00DB07D4" w:rsidRPr="003A528B" w:rsidRDefault="00DB07D4" w:rsidP="00396F83">
            <w:pPr>
              <w:spacing w:before="40" w:after="40"/>
              <w:rPr>
                <w:rFonts w:eastAsia="Times New Roman" w:cs="Arial"/>
                <w:i/>
                <w:color w:val="FF0000"/>
                <w:sz w:val="18"/>
                <w:szCs w:val="18"/>
                <w:lang w:eastAsia="en-AU"/>
              </w:rPr>
            </w:pPr>
          </w:p>
        </w:tc>
        <w:tc>
          <w:tcPr>
            <w:tcW w:w="1559" w:type="dxa"/>
            <w:vMerge/>
            <w:shd w:val="clear" w:color="auto" w:fill="auto"/>
          </w:tcPr>
          <w:p w14:paraId="099F0678" w14:textId="77777777" w:rsidR="00DB07D4" w:rsidRPr="003A528B" w:rsidRDefault="00DB07D4" w:rsidP="00396F83">
            <w:pPr>
              <w:spacing w:before="40" w:after="40"/>
              <w:rPr>
                <w:rFonts w:eastAsia="Times New Roman" w:cs="Arial"/>
                <w:i/>
                <w:color w:val="FF0000"/>
                <w:sz w:val="18"/>
                <w:szCs w:val="18"/>
                <w:lang w:eastAsia="en-AU"/>
              </w:rPr>
            </w:pPr>
          </w:p>
        </w:tc>
        <w:tc>
          <w:tcPr>
            <w:tcW w:w="3686" w:type="dxa"/>
            <w:vMerge/>
            <w:shd w:val="clear" w:color="auto" w:fill="auto"/>
          </w:tcPr>
          <w:p w14:paraId="7020083D" w14:textId="77777777" w:rsidR="00DB07D4" w:rsidRPr="003A528B" w:rsidRDefault="00DB07D4" w:rsidP="00396F83">
            <w:pPr>
              <w:pStyle w:val="ListParagraph0"/>
              <w:numPr>
                <w:ilvl w:val="0"/>
                <w:numId w:val="0"/>
              </w:numPr>
              <w:spacing w:before="40" w:after="40"/>
              <w:ind w:left="360"/>
              <w:rPr>
                <w:i/>
                <w:color w:val="FF0000"/>
                <w:sz w:val="18"/>
                <w:szCs w:val="18"/>
                <w:lang w:eastAsia="en-AU"/>
              </w:rPr>
            </w:pPr>
          </w:p>
        </w:tc>
        <w:tc>
          <w:tcPr>
            <w:tcW w:w="1134" w:type="dxa"/>
            <w:vMerge/>
            <w:shd w:val="clear" w:color="auto" w:fill="auto"/>
          </w:tcPr>
          <w:p w14:paraId="17E8F6DC" w14:textId="2C81F89D" w:rsidR="00DB07D4" w:rsidRPr="003A528B" w:rsidRDefault="00DB07D4" w:rsidP="00396F83">
            <w:pPr>
              <w:spacing w:before="40" w:after="40"/>
              <w:rPr>
                <w:rFonts w:eastAsia="Times New Roman" w:cs="Arial"/>
                <w:i/>
                <w:color w:val="FF0000"/>
                <w:sz w:val="18"/>
                <w:szCs w:val="18"/>
                <w:lang w:eastAsia="en-AU"/>
              </w:rPr>
            </w:pPr>
          </w:p>
        </w:tc>
        <w:tc>
          <w:tcPr>
            <w:tcW w:w="5528" w:type="dxa"/>
          </w:tcPr>
          <w:p w14:paraId="5F532292" w14:textId="610A8442" w:rsidR="00DB07D4" w:rsidRPr="003A528B" w:rsidRDefault="00DB07D4" w:rsidP="00265945">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Continue with sanitisation of frequently touched surfaces / vehicle controls</w:t>
            </w:r>
            <w:r w:rsidR="00265945">
              <w:rPr>
                <w:rFonts w:eastAsia="Times New Roman" w:cs="Arial"/>
                <w:i/>
                <w:color w:val="FF0000"/>
                <w:sz w:val="18"/>
                <w:szCs w:val="18"/>
                <w:lang w:eastAsia="en-AU"/>
              </w:rPr>
              <w:t>, s</w:t>
            </w:r>
            <w:r w:rsidRPr="003A528B">
              <w:rPr>
                <w:rFonts w:eastAsia="Times New Roman" w:cs="Arial"/>
                <w:i/>
                <w:color w:val="FF0000"/>
                <w:sz w:val="18"/>
                <w:szCs w:val="18"/>
                <w:lang w:eastAsia="en-AU"/>
              </w:rPr>
              <w:t>anitising of shared tools</w:t>
            </w:r>
            <w:r w:rsidR="001B623F">
              <w:rPr>
                <w:rFonts w:eastAsia="Times New Roman" w:cs="Arial"/>
                <w:i/>
                <w:color w:val="FF0000"/>
                <w:sz w:val="18"/>
                <w:szCs w:val="18"/>
                <w:lang w:eastAsia="en-AU"/>
              </w:rPr>
              <w:t>.</w:t>
            </w:r>
          </w:p>
        </w:tc>
        <w:tc>
          <w:tcPr>
            <w:tcW w:w="992" w:type="dxa"/>
            <w:vMerge/>
            <w:shd w:val="clear" w:color="auto" w:fill="FFC000"/>
          </w:tcPr>
          <w:p w14:paraId="189EF62E" w14:textId="77777777" w:rsidR="00DB07D4" w:rsidRPr="003A528B" w:rsidRDefault="00DB07D4" w:rsidP="00396F83">
            <w:pPr>
              <w:spacing w:before="40" w:after="40"/>
              <w:rPr>
                <w:rFonts w:eastAsia="Times New Roman" w:cs="Arial"/>
                <w:i/>
                <w:color w:val="FF0000"/>
                <w:sz w:val="18"/>
                <w:szCs w:val="18"/>
                <w:lang w:eastAsia="en-AU"/>
              </w:rPr>
            </w:pPr>
          </w:p>
        </w:tc>
      </w:tr>
      <w:bookmarkEnd w:id="0"/>
      <w:tr w:rsidR="00BB7CCB" w:rsidRPr="002A2FEA" w14:paraId="57BDF92A" w14:textId="77777777" w:rsidTr="001B623F">
        <w:trPr>
          <w:trHeight w:val="1055"/>
        </w:trPr>
        <w:tc>
          <w:tcPr>
            <w:tcW w:w="1418" w:type="dxa"/>
          </w:tcPr>
          <w:p w14:paraId="4CB27CBD" w14:textId="77777777" w:rsidR="00BB7CCB" w:rsidRPr="003A528B" w:rsidRDefault="00BB7CCB" w:rsidP="00720C1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Working at Council</w:t>
            </w:r>
          </w:p>
          <w:p w14:paraId="27E87B73" w14:textId="487204E2" w:rsidR="00BB7CCB" w:rsidRPr="003A528B" w:rsidRDefault="00BB7CCB" w:rsidP="00720C1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WHS Risk</w:t>
            </w:r>
          </w:p>
        </w:tc>
        <w:tc>
          <w:tcPr>
            <w:tcW w:w="1559" w:type="dxa"/>
          </w:tcPr>
          <w:p w14:paraId="1CD4A7FF" w14:textId="2BE13EF9" w:rsidR="00BB7CCB" w:rsidRPr="003A528B" w:rsidRDefault="00BB7CCB" w:rsidP="00720C1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Potential for unvaccinated worker to sustain psychological injury due to being subjected to additional controls.</w:t>
            </w:r>
          </w:p>
        </w:tc>
        <w:tc>
          <w:tcPr>
            <w:tcW w:w="3686" w:type="dxa"/>
            <w:shd w:val="clear" w:color="auto" w:fill="auto"/>
          </w:tcPr>
          <w:p w14:paraId="07862D05" w14:textId="0AFF58AE" w:rsidR="00BB7CCB" w:rsidRPr="003A528B" w:rsidRDefault="00BB7CCB" w:rsidP="00720C1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Supervision and EAP</w:t>
            </w:r>
          </w:p>
        </w:tc>
        <w:tc>
          <w:tcPr>
            <w:tcW w:w="1134" w:type="dxa"/>
            <w:shd w:val="clear" w:color="auto" w:fill="FFC000"/>
          </w:tcPr>
          <w:p w14:paraId="4179E0AC" w14:textId="2E834904" w:rsidR="00BB7CCB" w:rsidRPr="003A528B" w:rsidRDefault="00BB7CCB" w:rsidP="00720C13">
            <w:pPr>
              <w:spacing w:before="40" w:after="40"/>
              <w:jc w:val="center"/>
              <w:rPr>
                <w:rFonts w:eastAsia="Times New Roman" w:cs="Arial"/>
                <w:i/>
                <w:color w:val="FF0000"/>
                <w:sz w:val="18"/>
                <w:szCs w:val="18"/>
                <w:lang w:eastAsia="en-AU"/>
              </w:rPr>
            </w:pPr>
            <w:r w:rsidRPr="003A528B">
              <w:rPr>
                <w:rFonts w:eastAsia="Times New Roman" w:cs="Arial"/>
                <w:i/>
                <w:color w:val="FF0000"/>
                <w:sz w:val="18"/>
                <w:szCs w:val="18"/>
                <w:lang w:eastAsia="en-AU"/>
              </w:rPr>
              <w:t>High</w:t>
            </w:r>
          </w:p>
        </w:tc>
        <w:tc>
          <w:tcPr>
            <w:tcW w:w="5528" w:type="dxa"/>
          </w:tcPr>
          <w:p w14:paraId="380ED506" w14:textId="202FAE68" w:rsidR="00BB7CCB" w:rsidRPr="003A528B" w:rsidRDefault="00BB7CCB" w:rsidP="00720C1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Engage an Occupational Psychologist to counsel and provide support to unvaccinated workers on a regular basis</w:t>
            </w:r>
            <w:r w:rsidR="001B623F">
              <w:rPr>
                <w:rFonts w:eastAsia="Times New Roman" w:cs="Arial"/>
                <w:i/>
                <w:color w:val="FF0000"/>
                <w:sz w:val="18"/>
                <w:szCs w:val="18"/>
                <w:lang w:eastAsia="en-AU"/>
              </w:rPr>
              <w:t>.</w:t>
            </w:r>
          </w:p>
        </w:tc>
        <w:tc>
          <w:tcPr>
            <w:tcW w:w="992" w:type="dxa"/>
            <w:shd w:val="clear" w:color="auto" w:fill="FFFF00"/>
          </w:tcPr>
          <w:p w14:paraId="2C0F084B" w14:textId="08FEF7D6" w:rsidR="00BB7CCB" w:rsidRPr="003A528B" w:rsidRDefault="00BB7CCB" w:rsidP="00720C13">
            <w:pPr>
              <w:spacing w:before="40" w:after="40"/>
              <w:jc w:val="center"/>
              <w:rPr>
                <w:rFonts w:eastAsia="Times New Roman" w:cs="Arial"/>
                <w:i/>
                <w:color w:val="FF0000"/>
                <w:sz w:val="18"/>
                <w:szCs w:val="18"/>
              </w:rPr>
            </w:pPr>
            <w:r w:rsidRPr="003A528B">
              <w:rPr>
                <w:rFonts w:eastAsia="Times New Roman" w:cs="Arial"/>
                <w:i/>
                <w:color w:val="FF0000"/>
                <w:sz w:val="18"/>
                <w:szCs w:val="18"/>
              </w:rPr>
              <w:t>Medium</w:t>
            </w:r>
          </w:p>
        </w:tc>
      </w:tr>
      <w:tr w:rsidR="00BB7CCB" w:rsidRPr="002A2FEA" w14:paraId="25BE2708" w14:textId="77777777" w:rsidTr="001B623F">
        <w:trPr>
          <w:trHeight w:val="1112"/>
        </w:trPr>
        <w:tc>
          <w:tcPr>
            <w:tcW w:w="1418" w:type="dxa"/>
          </w:tcPr>
          <w:p w14:paraId="728AC837" w14:textId="77777777" w:rsidR="00BB7CCB" w:rsidRPr="003A528B" w:rsidRDefault="00BB7CCB" w:rsidP="00720C1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Working at Council</w:t>
            </w:r>
          </w:p>
          <w:p w14:paraId="1BE7A38E" w14:textId="50CF0FE3" w:rsidR="00BB7CCB" w:rsidRPr="003A528B" w:rsidRDefault="00BB7CCB" w:rsidP="00720C1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WHS Risk</w:t>
            </w:r>
          </w:p>
        </w:tc>
        <w:tc>
          <w:tcPr>
            <w:tcW w:w="1559" w:type="dxa"/>
            <w:shd w:val="clear" w:color="auto" w:fill="auto"/>
          </w:tcPr>
          <w:p w14:paraId="207A2D91" w14:textId="2BB9DA0D" w:rsidR="00BB7CCB" w:rsidRPr="003A528B" w:rsidRDefault="00BB7CCB" w:rsidP="00720C1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Potential for unvaccinated worker to sustain psychological injury due to being pressured by workmates to be vaccinated</w:t>
            </w:r>
          </w:p>
        </w:tc>
        <w:tc>
          <w:tcPr>
            <w:tcW w:w="3686" w:type="dxa"/>
            <w:shd w:val="clear" w:color="auto" w:fill="auto"/>
          </w:tcPr>
          <w:p w14:paraId="131DC2E4" w14:textId="77777777" w:rsidR="00BB7CCB" w:rsidRPr="003A528B" w:rsidRDefault="00BB7CCB" w:rsidP="00720C13">
            <w:pPr>
              <w:spacing w:before="40" w:after="40"/>
              <w:rPr>
                <w:i/>
                <w:color w:val="FF0000"/>
                <w:sz w:val="18"/>
                <w:szCs w:val="18"/>
                <w:lang w:eastAsia="en-AU"/>
              </w:rPr>
            </w:pPr>
            <w:r w:rsidRPr="003A528B">
              <w:rPr>
                <w:i/>
                <w:color w:val="FF0000"/>
                <w:sz w:val="18"/>
                <w:szCs w:val="18"/>
                <w:lang w:eastAsia="en-AU"/>
              </w:rPr>
              <w:t>Code of Conduct</w:t>
            </w:r>
            <w:r w:rsidRPr="003A528B">
              <w:rPr>
                <w:sz w:val="18"/>
                <w:szCs w:val="18"/>
              </w:rPr>
              <w:t xml:space="preserve"> </w:t>
            </w:r>
          </w:p>
          <w:p w14:paraId="0C8A7462" w14:textId="77777777" w:rsidR="00BB7CCB" w:rsidRPr="003A528B" w:rsidRDefault="00BB7CCB" w:rsidP="00720C13">
            <w:pPr>
              <w:spacing w:before="40" w:after="40"/>
              <w:rPr>
                <w:i/>
                <w:color w:val="FF0000"/>
                <w:sz w:val="18"/>
                <w:szCs w:val="18"/>
                <w:lang w:eastAsia="en-AU"/>
              </w:rPr>
            </w:pPr>
            <w:r w:rsidRPr="003A528B">
              <w:rPr>
                <w:i/>
                <w:color w:val="FF0000"/>
                <w:sz w:val="18"/>
                <w:szCs w:val="18"/>
                <w:lang w:eastAsia="en-AU"/>
              </w:rPr>
              <w:t>Bullying and Harassment Policy</w:t>
            </w:r>
          </w:p>
          <w:p w14:paraId="4A285F6E" w14:textId="45A456DB" w:rsidR="00235499" w:rsidRPr="003A528B" w:rsidRDefault="00235499" w:rsidP="00720C13">
            <w:pPr>
              <w:spacing w:before="40" w:after="40"/>
              <w:rPr>
                <w:i/>
                <w:color w:val="FF0000"/>
                <w:sz w:val="18"/>
                <w:szCs w:val="18"/>
                <w:lang w:eastAsia="en-AU"/>
              </w:rPr>
            </w:pPr>
            <w:r w:rsidRPr="003A528B">
              <w:rPr>
                <w:i/>
                <w:color w:val="FF0000"/>
                <w:sz w:val="18"/>
                <w:szCs w:val="18"/>
                <w:lang w:eastAsia="en-AU"/>
              </w:rPr>
              <w:t>Communication and Consultation Policy</w:t>
            </w:r>
          </w:p>
        </w:tc>
        <w:tc>
          <w:tcPr>
            <w:tcW w:w="1134" w:type="dxa"/>
            <w:shd w:val="clear" w:color="auto" w:fill="FFFF00"/>
          </w:tcPr>
          <w:p w14:paraId="09E1E28B" w14:textId="57C84F91" w:rsidR="00BB7CCB" w:rsidRPr="003A528B" w:rsidRDefault="00BB7CCB" w:rsidP="00720C13">
            <w:pPr>
              <w:spacing w:before="40" w:after="40"/>
              <w:rPr>
                <w:rFonts w:eastAsia="Times New Roman" w:cs="Arial"/>
                <w:i/>
                <w:color w:val="000000" w:themeColor="text1"/>
                <w:sz w:val="18"/>
                <w:szCs w:val="18"/>
                <w:lang w:eastAsia="en-AU"/>
              </w:rPr>
            </w:pPr>
            <w:r w:rsidRPr="003A528B">
              <w:rPr>
                <w:rFonts w:eastAsia="Times New Roman" w:cs="Arial"/>
                <w:i/>
                <w:color w:val="000000" w:themeColor="text1"/>
                <w:sz w:val="18"/>
                <w:szCs w:val="18"/>
                <w:lang w:eastAsia="en-AU"/>
              </w:rPr>
              <w:t>Medium</w:t>
            </w:r>
          </w:p>
        </w:tc>
        <w:tc>
          <w:tcPr>
            <w:tcW w:w="5528" w:type="dxa"/>
          </w:tcPr>
          <w:p w14:paraId="16EBE49F" w14:textId="7F22D1DA" w:rsidR="00BB7CCB" w:rsidRPr="003A528B" w:rsidRDefault="00BB7CCB" w:rsidP="00720C1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 xml:space="preserve">Managers to regularly engage with their teams through </w:t>
            </w:r>
            <w:r w:rsidR="00242968" w:rsidRPr="003A528B">
              <w:rPr>
                <w:rFonts w:eastAsia="Times New Roman" w:cs="Arial"/>
                <w:i/>
                <w:color w:val="FF0000"/>
                <w:sz w:val="18"/>
                <w:szCs w:val="18"/>
                <w:lang w:eastAsia="en-AU"/>
              </w:rPr>
              <w:t>face-to-face</w:t>
            </w:r>
            <w:r w:rsidRPr="003A528B">
              <w:rPr>
                <w:rFonts w:eastAsia="Times New Roman" w:cs="Arial"/>
                <w:i/>
                <w:color w:val="FF0000"/>
                <w:sz w:val="18"/>
                <w:szCs w:val="18"/>
                <w:lang w:eastAsia="en-AU"/>
              </w:rPr>
              <w:t xml:space="preserve"> team meetings / toolbox talks and encourage inclusive attitudes, listen to concerns and take every reasonable step to managing any harassing behaviour.</w:t>
            </w:r>
          </w:p>
        </w:tc>
        <w:tc>
          <w:tcPr>
            <w:tcW w:w="992" w:type="dxa"/>
            <w:shd w:val="clear" w:color="auto" w:fill="FFFF00"/>
          </w:tcPr>
          <w:p w14:paraId="72AE59F6" w14:textId="1E54672D" w:rsidR="00BB7CCB" w:rsidRPr="003A528B" w:rsidRDefault="00BB7CCB" w:rsidP="00720C13">
            <w:pPr>
              <w:spacing w:before="40" w:after="40"/>
              <w:jc w:val="center"/>
              <w:rPr>
                <w:rFonts w:eastAsia="Times New Roman" w:cs="Arial"/>
                <w:i/>
                <w:color w:val="FF0000"/>
                <w:sz w:val="18"/>
                <w:szCs w:val="18"/>
                <w:lang w:eastAsia="en-AU"/>
              </w:rPr>
            </w:pPr>
            <w:r w:rsidRPr="003A528B">
              <w:rPr>
                <w:rFonts w:eastAsia="Times New Roman" w:cs="Arial"/>
                <w:i/>
                <w:color w:val="FF0000"/>
                <w:sz w:val="18"/>
                <w:szCs w:val="18"/>
                <w:lang w:eastAsia="en-AU"/>
              </w:rPr>
              <w:t>Medium</w:t>
            </w:r>
          </w:p>
        </w:tc>
      </w:tr>
      <w:tr w:rsidR="00BB7CCB" w:rsidRPr="002A2FEA" w14:paraId="4CC82AB3" w14:textId="77777777" w:rsidTr="001B623F">
        <w:trPr>
          <w:trHeight w:val="1112"/>
        </w:trPr>
        <w:tc>
          <w:tcPr>
            <w:tcW w:w="1418" w:type="dxa"/>
          </w:tcPr>
          <w:p w14:paraId="48BD890E" w14:textId="506510D5" w:rsidR="00BB7CCB" w:rsidRPr="003A528B" w:rsidRDefault="00E50927" w:rsidP="00720C1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Public facing departments required to exclude non-vaccinated</w:t>
            </w:r>
            <w:r w:rsidR="002E6EDF" w:rsidRPr="003A528B">
              <w:rPr>
                <w:rFonts w:eastAsia="Times New Roman" w:cs="Arial"/>
                <w:i/>
                <w:color w:val="FF0000"/>
                <w:sz w:val="18"/>
                <w:szCs w:val="18"/>
                <w:lang w:eastAsia="en-AU"/>
              </w:rPr>
              <w:t xml:space="preserve"> </w:t>
            </w:r>
            <w:r w:rsidRPr="003A528B">
              <w:rPr>
                <w:rFonts w:eastAsia="Times New Roman" w:cs="Arial"/>
                <w:i/>
                <w:color w:val="FF0000"/>
                <w:sz w:val="18"/>
                <w:szCs w:val="18"/>
                <w:lang w:eastAsia="en-AU"/>
              </w:rPr>
              <w:t>users (</w:t>
            </w:r>
            <w:proofErr w:type="gramStart"/>
            <w:r w:rsidRPr="003A528B">
              <w:rPr>
                <w:rFonts w:eastAsia="Times New Roman" w:cs="Arial"/>
                <w:i/>
                <w:color w:val="FF0000"/>
                <w:sz w:val="18"/>
                <w:szCs w:val="18"/>
                <w:lang w:eastAsia="en-AU"/>
              </w:rPr>
              <w:t>e.g.</w:t>
            </w:r>
            <w:proofErr w:type="gramEnd"/>
            <w:r w:rsidRPr="003A528B">
              <w:rPr>
                <w:rFonts w:eastAsia="Times New Roman" w:cs="Arial"/>
                <w:i/>
                <w:color w:val="FF0000"/>
                <w:sz w:val="18"/>
                <w:szCs w:val="18"/>
                <w:lang w:eastAsia="en-AU"/>
              </w:rPr>
              <w:t xml:space="preserve"> gym, swimming pool, café</w:t>
            </w:r>
            <w:r w:rsidR="00046F7C" w:rsidRPr="003A528B">
              <w:rPr>
                <w:rFonts w:eastAsia="Times New Roman" w:cs="Arial"/>
                <w:i/>
                <w:color w:val="FF0000"/>
                <w:sz w:val="18"/>
                <w:szCs w:val="18"/>
                <w:lang w:eastAsia="en-AU"/>
              </w:rPr>
              <w:t>, Council Offices</w:t>
            </w:r>
            <w:r w:rsidRPr="003A528B">
              <w:rPr>
                <w:rFonts w:eastAsia="Times New Roman" w:cs="Arial"/>
                <w:i/>
                <w:color w:val="FF0000"/>
                <w:sz w:val="18"/>
                <w:szCs w:val="18"/>
                <w:lang w:eastAsia="en-AU"/>
              </w:rPr>
              <w:t>)</w:t>
            </w:r>
          </w:p>
        </w:tc>
        <w:tc>
          <w:tcPr>
            <w:tcW w:w="1559" w:type="dxa"/>
            <w:shd w:val="clear" w:color="auto" w:fill="auto"/>
          </w:tcPr>
          <w:p w14:paraId="2A3FAD49" w14:textId="2B3A8FE1" w:rsidR="00BB7CCB" w:rsidRPr="003A528B" w:rsidRDefault="00E50927" w:rsidP="00720C1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 xml:space="preserve">Hostility/ aggression/ violence from </w:t>
            </w:r>
            <w:proofErr w:type="spellStart"/>
            <w:r w:rsidRPr="003A528B">
              <w:rPr>
                <w:rFonts w:eastAsia="Times New Roman" w:cs="Arial"/>
                <w:i/>
                <w:color w:val="FF0000"/>
                <w:sz w:val="18"/>
                <w:szCs w:val="18"/>
                <w:lang w:eastAsia="en-AU"/>
              </w:rPr>
              <w:t>MoP</w:t>
            </w:r>
            <w:proofErr w:type="spellEnd"/>
            <w:r w:rsidRPr="003A528B">
              <w:rPr>
                <w:rFonts w:eastAsia="Times New Roman" w:cs="Arial"/>
                <w:i/>
                <w:color w:val="FF0000"/>
                <w:sz w:val="18"/>
                <w:szCs w:val="18"/>
                <w:lang w:eastAsia="en-AU"/>
              </w:rPr>
              <w:t xml:space="preserve"> if asked to prove vaccination status</w:t>
            </w:r>
          </w:p>
        </w:tc>
        <w:tc>
          <w:tcPr>
            <w:tcW w:w="3686" w:type="dxa"/>
            <w:shd w:val="clear" w:color="auto" w:fill="auto"/>
          </w:tcPr>
          <w:p w14:paraId="7DF00B1C" w14:textId="6E0B946F" w:rsidR="002B51D6" w:rsidRPr="003A528B" w:rsidRDefault="002E1C02" w:rsidP="002E1C02">
            <w:pPr>
              <w:spacing w:before="40" w:after="40"/>
              <w:rPr>
                <w:i/>
                <w:color w:val="FF0000"/>
                <w:sz w:val="18"/>
                <w:szCs w:val="18"/>
                <w:lang w:eastAsia="en-AU"/>
              </w:rPr>
            </w:pPr>
            <w:r w:rsidRPr="003A528B">
              <w:rPr>
                <w:i/>
                <w:color w:val="FF0000"/>
                <w:sz w:val="18"/>
                <w:szCs w:val="18"/>
                <w:lang w:eastAsia="en-AU"/>
              </w:rPr>
              <w:t>P</w:t>
            </w:r>
            <w:r w:rsidR="002B51D6" w:rsidRPr="003A528B">
              <w:rPr>
                <w:i/>
                <w:color w:val="FF0000"/>
                <w:sz w:val="18"/>
                <w:szCs w:val="18"/>
                <w:lang w:eastAsia="en-AU"/>
              </w:rPr>
              <w:t xml:space="preserve">reventing and </w:t>
            </w:r>
            <w:proofErr w:type="spellStart"/>
            <w:r w:rsidR="002B51D6" w:rsidRPr="003A528B">
              <w:rPr>
                <w:i/>
                <w:color w:val="FF0000"/>
                <w:sz w:val="18"/>
                <w:szCs w:val="18"/>
                <w:lang w:eastAsia="en-AU"/>
              </w:rPr>
              <w:t>esponding</w:t>
            </w:r>
            <w:proofErr w:type="spellEnd"/>
            <w:r w:rsidR="002B51D6" w:rsidRPr="003A528B">
              <w:rPr>
                <w:i/>
                <w:color w:val="FF0000"/>
                <w:sz w:val="18"/>
                <w:szCs w:val="18"/>
                <w:lang w:eastAsia="en-AU"/>
              </w:rPr>
              <w:t xml:space="preserve"> to Workplace Aggression and Violence Procedure</w:t>
            </w:r>
            <w:r w:rsidRPr="003A528B">
              <w:rPr>
                <w:i/>
                <w:color w:val="FF0000"/>
                <w:sz w:val="18"/>
                <w:szCs w:val="18"/>
                <w:lang w:eastAsia="en-AU"/>
              </w:rPr>
              <w:t xml:space="preserve"> implemented and followed.</w:t>
            </w:r>
          </w:p>
          <w:p w14:paraId="67E7A322" w14:textId="675975DD" w:rsidR="00BB7CCB" w:rsidRPr="003A528B" w:rsidRDefault="00BB7CCB" w:rsidP="002E1C02">
            <w:pPr>
              <w:spacing w:before="40" w:after="40"/>
              <w:rPr>
                <w:i/>
                <w:color w:val="FF0000"/>
                <w:sz w:val="18"/>
                <w:szCs w:val="18"/>
                <w:lang w:eastAsia="en-AU"/>
              </w:rPr>
            </w:pPr>
          </w:p>
        </w:tc>
        <w:tc>
          <w:tcPr>
            <w:tcW w:w="1134" w:type="dxa"/>
            <w:shd w:val="clear" w:color="auto" w:fill="FFFF00"/>
          </w:tcPr>
          <w:p w14:paraId="3C6A327B" w14:textId="0274C3CC" w:rsidR="00BB7CCB" w:rsidRPr="003A528B" w:rsidRDefault="002B51D6" w:rsidP="00720C13">
            <w:pPr>
              <w:spacing w:before="40" w:after="40"/>
              <w:rPr>
                <w:rFonts w:eastAsia="Times New Roman" w:cs="Arial"/>
                <w:i/>
                <w:color w:val="000000" w:themeColor="text1"/>
                <w:sz w:val="18"/>
                <w:szCs w:val="18"/>
                <w:lang w:eastAsia="en-AU"/>
              </w:rPr>
            </w:pPr>
            <w:r w:rsidRPr="003A528B">
              <w:rPr>
                <w:rFonts w:eastAsia="Times New Roman" w:cs="Arial"/>
                <w:i/>
                <w:color w:val="000000" w:themeColor="text1"/>
                <w:sz w:val="18"/>
                <w:szCs w:val="18"/>
                <w:lang w:eastAsia="en-AU"/>
              </w:rPr>
              <w:t>Medium</w:t>
            </w:r>
          </w:p>
        </w:tc>
        <w:tc>
          <w:tcPr>
            <w:tcW w:w="5528" w:type="dxa"/>
          </w:tcPr>
          <w:p w14:paraId="39300E2B" w14:textId="604297AF" w:rsidR="00E50927" w:rsidRPr="003A528B" w:rsidRDefault="002B51D6" w:rsidP="00720C1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Additional security</w:t>
            </w:r>
            <w:r w:rsidR="001B623F">
              <w:rPr>
                <w:rFonts w:eastAsia="Times New Roman" w:cs="Arial"/>
                <w:i/>
                <w:color w:val="FF0000"/>
                <w:sz w:val="18"/>
                <w:szCs w:val="18"/>
                <w:lang w:eastAsia="en-AU"/>
              </w:rPr>
              <w:t>.</w:t>
            </w:r>
          </w:p>
          <w:p w14:paraId="1BC7C34D" w14:textId="75C1EE7C" w:rsidR="002B51D6" w:rsidRPr="003A528B" w:rsidRDefault="002B51D6" w:rsidP="00720C1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 xml:space="preserve">Signage to inform members of the public about </w:t>
            </w:r>
            <w:r w:rsidR="002E1C02" w:rsidRPr="003A528B">
              <w:rPr>
                <w:rFonts w:eastAsia="Times New Roman" w:cs="Arial"/>
                <w:i/>
                <w:color w:val="FF0000"/>
                <w:sz w:val="18"/>
                <w:szCs w:val="18"/>
                <w:lang w:eastAsia="en-AU"/>
              </w:rPr>
              <w:t>public health</w:t>
            </w:r>
            <w:r w:rsidRPr="003A528B">
              <w:rPr>
                <w:rFonts w:eastAsia="Times New Roman" w:cs="Arial"/>
                <w:i/>
                <w:color w:val="FF0000"/>
                <w:sz w:val="18"/>
                <w:szCs w:val="18"/>
                <w:lang w:eastAsia="en-AU"/>
              </w:rPr>
              <w:t xml:space="preserve"> regulations</w:t>
            </w:r>
            <w:r w:rsidR="001B623F">
              <w:rPr>
                <w:rFonts w:eastAsia="Times New Roman" w:cs="Arial"/>
                <w:i/>
                <w:color w:val="FF0000"/>
                <w:sz w:val="18"/>
                <w:szCs w:val="18"/>
                <w:lang w:eastAsia="en-AU"/>
              </w:rPr>
              <w:t>.</w:t>
            </w:r>
          </w:p>
          <w:p w14:paraId="57B56ECC" w14:textId="2BE70A0D" w:rsidR="002B51D6" w:rsidRPr="003A528B" w:rsidRDefault="002E1C02" w:rsidP="00720C1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Signage</w:t>
            </w:r>
            <w:r w:rsidR="002B51D6" w:rsidRPr="003A528B">
              <w:rPr>
                <w:rFonts w:eastAsia="Times New Roman" w:cs="Arial"/>
                <w:i/>
                <w:color w:val="FF0000"/>
                <w:sz w:val="18"/>
                <w:szCs w:val="18"/>
                <w:lang w:eastAsia="en-AU"/>
              </w:rPr>
              <w:t xml:space="preserve"> to prewarn </w:t>
            </w:r>
            <w:r w:rsidRPr="003A528B">
              <w:rPr>
                <w:rFonts w:eastAsia="Times New Roman" w:cs="Arial"/>
                <w:i/>
                <w:color w:val="FF0000"/>
                <w:sz w:val="18"/>
                <w:szCs w:val="18"/>
                <w:lang w:eastAsia="en-AU"/>
              </w:rPr>
              <w:t xml:space="preserve">public </w:t>
            </w:r>
            <w:r w:rsidR="002B51D6" w:rsidRPr="003A528B">
              <w:rPr>
                <w:rFonts w:eastAsia="Times New Roman" w:cs="Arial"/>
                <w:i/>
                <w:color w:val="FF0000"/>
                <w:sz w:val="18"/>
                <w:szCs w:val="18"/>
                <w:lang w:eastAsia="en-AU"/>
              </w:rPr>
              <w:t>about</w:t>
            </w:r>
            <w:r w:rsidRPr="003A528B">
              <w:rPr>
                <w:rFonts w:eastAsia="Times New Roman" w:cs="Arial"/>
                <w:i/>
                <w:color w:val="FF0000"/>
                <w:sz w:val="18"/>
                <w:szCs w:val="18"/>
                <w:lang w:eastAsia="en-AU"/>
              </w:rPr>
              <w:t xml:space="preserve"> acts of</w:t>
            </w:r>
            <w:r w:rsidR="002B51D6" w:rsidRPr="003A528B">
              <w:rPr>
                <w:rFonts w:eastAsia="Times New Roman" w:cs="Arial"/>
                <w:i/>
                <w:color w:val="FF0000"/>
                <w:sz w:val="18"/>
                <w:szCs w:val="18"/>
                <w:lang w:eastAsia="en-AU"/>
              </w:rPr>
              <w:t xml:space="preserve"> aggression and violence</w:t>
            </w:r>
            <w:r w:rsidR="001B623F">
              <w:rPr>
                <w:rFonts w:eastAsia="Times New Roman" w:cs="Arial"/>
                <w:i/>
                <w:color w:val="FF0000"/>
                <w:sz w:val="18"/>
                <w:szCs w:val="18"/>
                <w:lang w:eastAsia="en-AU"/>
              </w:rPr>
              <w:t>.</w:t>
            </w:r>
          </w:p>
          <w:p w14:paraId="7023C977" w14:textId="59796A11" w:rsidR="002B51D6" w:rsidRPr="003A528B" w:rsidRDefault="002B51D6" w:rsidP="00720C1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Install duress alarms</w:t>
            </w:r>
            <w:r w:rsidR="001B623F">
              <w:rPr>
                <w:rFonts w:eastAsia="Times New Roman" w:cs="Arial"/>
                <w:i/>
                <w:color w:val="FF0000"/>
                <w:sz w:val="18"/>
                <w:szCs w:val="18"/>
                <w:lang w:eastAsia="en-AU"/>
              </w:rPr>
              <w:t>.</w:t>
            </w:r>
          </w:p>
          <w:p w14:paraId="511F7E6F" w14:textId="21E6E3BF" w:rsidR="002B51D6" w:rsidRPr="003A528B" w:rsidRDefault="002B51D6" w:rsidP="00720C13">
            <w:pPr>
              <w:spacing w:before="40" w:after="40"/>
              <w:rPr>
                <w:rFonts w:eastAsia="Times New Roman" w:cs="Arial"/>
                <w:i/>
                <w:color w:val="FF0000"/>
                <w:sz w:val="18"/>
                <w:szCs w:val="18"/>
                <w:lang w:eastAsia="en-AU"/>
              </w:rPr>
            </w:pPr>
            <w:r w:rsidRPr="003A528B">
              <w:rPr>
                <w:rFonts w:eastAsia="Times New Roman" w:cs="Arial"/>
                <w:i/>
                <w:color w:val="FF0000"/>
                <w:sz w:val="18"/>
                <w:szCs w:val="18"/>
                <w:lang w:eastAsia="en-AU"/>
              </w:rPr>
              <w:t>Install security</w:t>
            </w:r>
            <w:r w:rsidR="001B623F">
              <w:rPr>
                <w:rFonts w:eastAsia="Times New Roman" w:cs="Arial"/>
                <w:i/>
                <w:color w:val="FF0000"/>
                <w:sz w:val="18"/>
                <w:szCs w:val="18"/>
                <w:lang w:eastAsia="en-AU"/>
              </w:rPr>
              <w:t>.</w:t>
            </w:r>
          </w:p>
        </w:tc>
        <w:tc>
          <w:tcPr>
            <w:tcW w:w="992" w:type="dxa"/>
            <w:shd w:val="clear" w:color="auto" w:fill="FFFF00"/>
          </w:tcPr>
          <w:p w14:paraId="40425BCA" w14:textId="6E615C49" w:rsidR="00BB7CCB" w:rsidRPr="003A528B" w:rsidRDefault="002B51D6" w:rsidP="00720C13">
            <w:pPr>
              <w:spacing w:before="40" w:after="40"/>
              <w:jc w:val="center"/>
              <w:rPr>
                <w:rFonts w:eastAsia="Times New Roman" w:cs="Arial"/>
                <w:i/>
                <w:color w:val="FF0000"/>
                <w:sz w:val="18"/>
                <w:szCs w:val="18"/>
                <w:lang w:eastAsia="en-AU"/>
              </w:rPr>
            </w:pPr>
            <w:r w:rsidRPr="003A528B">
              <w:rPr>
                <w:rFonts w:eastAsia="Times New Roman" w:cs="Arial"/>
                <w:i/>
                <w:color w:val="FF0000"/>
                <w:sz w:val="18"/>
                <w:szCs w:val="18"/>
                <w:lang w:eastAsia="en-AU"/>
              </w:rPr>
              <w:t>Medium</w:t>
            </w:r>
          </w:p>
        </w:tc>
      </w:tr>
    </w:tbl>
    <w:p w14:paraId="74F9FFCC" w14:textId="7EB61A0F" w:rsidR="00B25023" w:rsidRDefault="00B25023">
      <w:pPr>
        <w:spacing w:after="160" w:line="259" w:lineRule="auto"/>
      </w:pPr>
    </w:p>
    <w:p w14:paraId="2B129B1A" w14:textId="77777777" w:rsidR="002F1F17" w:rsidRDefault="002F1F17">
      <w:pPr>
        <w:spacing w:after="160" w:line="259" w:lineRule="auto"/>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94"/>
        <w:gridCol w:w="2268"/>
        <w:gridCol w:w="708"/>
        <w:gridCol w:w="2410"/>
        <w:gridCol w:w="992"/>
        <w:gridCol w:w="3544"/>
      </w:tblGrid>
      <w:tr w:rsidR="00F62D49" w:rsidRPr="002A2FEA" w14:paraId="7494F9A9" w14:textId="77777777" w:rsidTr="00396F83">
        <w:trPr>
          <w:trHeight w:val="86"/>
        </w:trPr>
        <w:tc>
          <w:tcPr>
            <w:tcW w:w="14317" w:type="dxa"/>
            <w:gridSpan w:val="7"/>
            <w:shd w:val="clear" w:color="auto" w:fill="DBDBDB"/>
          </w:tcPr>
          <w:p w14:paraId="1B3FAB22" w14:textId="4A27A8E0" w:rsidR="00F62D49" w:rsidRPr="004330BA" w:rsidRDefault="00F62D49" w:rsidP="00396F83">
            <w:pPr>
              <w:spacing w:before="60" w:after="60"/>
              <w:rPr>
                <w:rFonts w:eastAsia="Times New Roman" w:cs="Arial"/>
                <w:b/>
                <w:sz w:val="20"/>
                <w:szCs w:val="20"/>
                <w:lang w:eastAsia="en-AU"/>
              </w:rPr>
            </w:pPr>
            <w:r>
              <w:rPr>
                <w:rFonts w:eastAsia="Times New Roman" w:cs="Arial"/>
                <w:b/>
                <w:sz w:val="20"/>
                <w:szCs w:val="20"/>
                <w:lang w:eastAsia="en-AU"/>
              </w:rPr>
              <w:t xml:space="preserve">Further </w:t>
            </w:r>
            <w:r w:rsidR="002F1F17">
              <w:rPr>
                <w:rFonts w:eastAsia="Times New Roman" w:cs="Arial"/>
                <w:b/>
                <w:sz w:val="20"/>
                <w:szCs w:val="20"/>
                <w:lang w:eastAsia="en-AU"/>
              </w:rPr>
              <w:t>c</w:t>
            </w:r>
            <w:r>
              <w:rPr>
                <w:rFonts w:eastAsia="Times New Roman" w:cs="Arial"/>
                <w:b/>
                <w:sz w:val="20"/>
                <w:szCs w:val="20"/>
                <w:lang w:eastAsia="en-AU"/>
              </w:rPr>
              <w:t xml:space="preserve">ontrols to be </w:t>
            </w:r>
            <w:r w:rsidR="002F1F17">
              <w:rPr>
                <w:rFonts w:eastAsia="Times New Roman" w:cs="Arial"/>
                <w:b/>
                <w:sz w:val="20"/>
                <w:szCs w:val="20"/>
                <w:lang w:eastAsia="en-AU"/>
              </w:rPr>
              <w:t>a</w:t>
            </w:r>
            <w:r>
              <w:rPr>
                <w:rFonts w:eastAsia="Times New Roman" w:cs="Arial"/>
                <w:b/>
                <w:sz w:val="20"/>
                <w:szCs w:val="20"/>
                <w:lang w:eastAsia="en-AU"/>
              </w:rPr>
              <w:t xml:space="preserve">ctioned </w:t>
            </w:r>
            <w:r w:rsidRPr="004330BA">
              <w:rPr>
                <w:rFonts w:eastAsia="Times New Roman" w:cs="Arial"/>
                <w:b/>
                <w:sz w:val="20"/>
                <w:szCs w:val="20"/>
                <w:lang w:eastAsia="en-AU"/>
              </w:rPr>
              <w:t>(</w:t>
            </w:r>
            <w:r w:rsidR="002F1F17">
              <w:rPr>
                <w:rFonts w:eastAsia="Times New Roman" w:cs="Arial"/>
                <w:b/>
                <w:sz w:val="20"/>
                <w:szCs w:val="20"/>
                <w:lang w:eastAsia="en-AU"/>
              </w:rPr>
              <w:t>t</w:t>
            </w:r>
            <w:r w:rsidRPr="004330BA">
              <w:rPr>
                <w:rFonts w:eastAsia="Times New Roman" w:cs="Arial"/>
                <w:b/>
                <w:sz w:val="20"/>
                <w:szCs w:val="20"/>
                <w:lang w:eastAsia="en-AU"/>
              </w:rPr>
              <w:t>hese three columns must be copied onto Corrective Action Register)</w:t>
            </w:r>
          </w:p>
        </w:tc>
      </w:tr>
      <w:tr w:rsidR="00F62D49" w:rsidRPr="002A2FEA" w14:paraId="7D49E4FC" w14:textId="77777777" w:rsidTr="00396F83">
        <w:trPr>
          <w:trHeight w:val="86"/>
        </w:trPr>
        <w:tc>
          <w:tcPr>
            <w:tcW w:w="7371" w:type="dxa"/>
            <w:gridSpan w:val="4"/>
            <w:shd w:val="clear" w:color="auto" w:fill="00A59B"/>
          </w:tcPr>
          <w:p w14:paraId="123ABF16" w14:textId="77777777" w:rsidR="00F62D49" w:rsidRPr="002519AC" w:rsidRDefault="00F62D49" w:rsidP="00396F83">
            <w:pPr>
              <w:spacing w:before="60" w:after="60"/>
              <w:jc w:val="center"/>
              <w:rPr>
                <w:rFonts w:eastAsia="Times New Roman" w:cs="Arial"/>
                <w:b/>
                <w:color w:val="FFFFFF"/>
                <w:sz w:val="20"/>
                <w:szCs w:val="20"/>
                <w:lang w:eastAsia="en-AU"/>
              </w:rPr>
            </w:pPr>
            <w:r w:rsidRPr="002519AC">
              <w:rPr>
                <w:rFonts w:eastAsia="Times New Roman" w:cs="Arial"/>
                <w:b/>
                <w:color w:val="FFFFFF"/>
                <w:sz w:val="20"/>
                <w:szCs w:val="20"/>
                <w:lang w:eastAsia="en-AU"/>
              </w:rPr>
              <w:t>Corrective Action</w:t>
            </w:r>
          </w:p>
        </w:tc>
        <w:tc>
          <w:tcPr>
            <w:tcW w:w="3402" w:type="dxa"/>
            <w:gridSpan w:val="2"/>
            <w:shd w:val="clear" w:color="auto" w:fill="00A59B"/>
          </w:tcPr>
          <w:p w14:paraId="72C157AD" w14:textId="77777777" w:rsidR="00F62D49" w:rsidRPr="002519AC" w:rsidRDefault="00F62D49" w:rsidP="00396F83">
            <w:pPr>
              <w:spacing w:before="60" w:after="60"/>
              <w:jc w:val="center"/>
              <w:rPr>
                <w:b/>
                <w:color w:val="FFFFFF"/>
                <w:szCs w:val="20"/>
                <w:lang w:eastAsia="en-AU"/>
              </w:rPr>
            </w:pPr>
            <w:r w:rsidRPr="00F4230E">
              <w:rPr>
                <w:rFonts w:eastAsia="Times New Roman" w:cs="Arial"/>
                <w:b/>
                <w:color w:val="FFFFFF"/>
                <w:sz w:val="20"/>
                <w:szCs w:val="20"/>
                <w:lang w:eastAsia="en-AU"/>
              </w:rPr>
              <w:t>Allocated To (Person)</w:t>
            </w:r>
          </w:p>
        </w:tc>
        <w:tc>
          <w:tcPr>
            <w:tcW w:w="3544" w:type="dxa"/>
            <w:shd w:val="clear" w:color="auto" w:fill="00A59B"/>
          </w:tcPr>
          <w:p w14:paraId="7E4D79E3" w14:textId="77777777" w:rsidR="00F62D49" w:rsidRPr="002519AC" w:rsidRDefault="00F62D49" w:rsidP="00396F83">
            <w:pPr>
              <w:spacing w:before="60" w:after="60"/>
              <w:jc w:val="center"/>
              <w:rPr>
                <w:rFonts w:eastAsia="Times New Roman" w:cs="Arial"/>
                <w:b/>
                <w:color w:val="FFFFFF"/>
                <w:sz w:val="20"/>
                <w:szCs w:val="20"/>
                <w:lang w:eastAsia="en-AU"/>
              </w:rPr>
            </w:pPr>
            <w:r w:rsidRPr="002519AC">
              <w:rPr>
                <w:rFonts w:eastAsia="Times New Roman" w:cs="Arial"/>
                <w:b/>
                <w:color w:val="FFFFFF"/>
                <w:sz w:val="20"/>
                <w:szCs w:val="20"/>
                <w:lang w:eastAsia="en-AU"/>
              </w:rPr>
              <w:t>Due By (Date)</w:t>
            </w:r>
          </w:p>
        </w:tc>
      </w:tr>
      <w:tr w:rsidR="00F62D49" w:rsidRPr="002A2FEA" w14:paraId="0C37788F" w14:textId="77777777" w:rsidTr="00396F83">
        <w:trPr>
          <w:trHeight w:val="86"/>
        </w:trPr>
        <w:tc>
          <w:tcPr>
            <w:tcW w:w="7371" w:type="dxa"/>
            <w:gridSpan w:val="4"/>
          </w:tcPr>
          <w:p w14:paraId="16E28A91" w14:textId="25D5B4C2" w:rsidR="00F62D49" w:rsidRDefault="00BB7CCB" w:rsidP="00396F83">
            <w:pPr>
              <w:spacing w:before="40" w:after="40"/>
              <w:rPr>
                <w:rFonts w:eastAsia="Times New Roman" w:cs="Arial"/>
                <w:i/>
                <w:color w:val="FF0000"/>
                <w:sz w:val="20"/>
                <w:szCs w:val="20"/>
                <w:lang w:eastAsia="en-AU"/>
              </w:rPr>
            </w:pPr>
            <w:r w:rsidRPr="00F7311A">
              <w:rPr>
                <w:rFonts w:eastAsia="Times New Roman" w:cs="Arial"/>
                <w:i/>
                <w:color w:val="FF0000"/>
                <w:sz w:val="20"/>
                <w:szCs w:val="20"/>
                <w:lang w:eastAsia="en-AU"/>
              </w:rPr>
              <w:t>Development of a Health Monitoring / Immunisation Policy</w:t>
            </w:r>
          </w:p>
        </w:tc>
        <w:tc>
          <w:tcPr>
            <w:tcW w:w="3402" w:type="dxa"/>
            <w:gridSpan w:val="2"/>
            <w:shd w:val="clear" w:color="auto" w:fill="auto"/>
          </w:tcPr>
          <w:p w14:paraId="0BEA8943" w14:textId="42319EED" w:rsidR="00F62D49" w:rsidRDefault="00BB7CCB" w:rsidP="00F62D49">
            <w:pPr>
              <w:pStyle w:val="ListParagraph0"/>
              <w:numPr>
                <w:ilvl w:val="0"/>
                <w:numId w:val="41"/>
              </w:numPr>
              <w:autoSpaceDE w:val="0"/>
              <w:autoSpaceDN w:val="0"/>
              <w:adjustRightInd w:val="0"/>
              <w:spacing w:before="40" w:after="40"/>
              <w:ind w:left="0"/>
              <w:rPr>
                <w:i/>
                <w:color w:val="FF0000"/>
                <w:szCs w:val="20"/>
              </w:rPr>
            </w:pPr>
            <w:r>
              <w:rPr>
                <w:i/>
                <w:color w:val="FF0000"/>
                <w:szCs w:val="20"/>
              </w:rPr>
              <w:t>Bob Jones</w:t>
            </w:r>
          </w:p>
        </w:tc>
        <w:tc>
          <w:tcPr>
            <w:tcW w:w="3544" w:type="dxa"/>
            <w:shd w:val="clear" w:color="auto" w:fill="auto"/>
          </w:tcPr>
          <w:p w14:paraId="3FA085BD" w14:textId="3E489A5D" w:rsidR="00F62D49" w:rsidRDefault="00BB7CCB" w:rsidP="00396F83">
            <w:pPr>
              <w:spacing w:before="40" w:after="40"/>
              <w:rPr>
                <w:rFonts w:eastAsia="Times New Roman" w:cs="Arial"/>
                <w:i/>
                <w:color w:val="FF0000"/>
                <w:sz w:val="20"/>
                <w:szCs w:val="20"/>
                <w:lang w:eastAsia="en-AU"/>
              </w:rPr>
            </w:pPr>
            <w:r>
              <w:rPr>
                <w:rFonts w:eastAsia="Times New Roman" w:cs="Arial"/>
                <w:i/>
                <w:color w:val="FF0000"/>
                <w:sz w:val="20"/>
                <w:szCs w:val="20"/>
                <w:lang w:eastAsia="en-AU"/>
              </w:rPr>
              <w:t>1/12/2021</w:t>
            </w:r>
          </w:p>
        </w:tc>
      </w:tr>
      <w:tr w:rsidR="00F62D49" w:rsidRPr="002A2FEA" w14:paraId="27A8BDD9" w14:textId="77777777" w:rsidTr="00396F83">
        <w:trPr>
          <w:trHeight w:val="86"/>
        </w:trPr>
        <w:tc>
          <w:tcPr>
            <w:tcW w:w="7371" w:type="dxa"/>
            <w:gridSpan w:val="4"/>
          </w:tcPr>
          <w:p w14:paraId="4718B1B5" w14:textId="690D45A0" w:rsidR="00F62D49" w:rsidRDefault="00BB7CCB" w:rsidP="00396F83">
            <w:pPr>
              <w:spacing w:before="40" w:after="40"/>
              <w:rPr>
                <w:rFonts w:eastAsia="Times New Roman" w:cs="Arial"/>
                <w:i/>
                <w:color w:val="FF0000"/>
                <w:sz w:val="20"/>
                <w:szCs w:val="20"/>
                <w:lang w:eastAsia="en-AU"/>
              </w:rPr>
            </w:pPr>
            <w:r>
              <w:rPr>
                <w:rFonts w:eastAsia="Times New Roman" w:cs="Arial"/>
                <w:i/>
                <w:color w:val="FF0000"/>
                <w:sz w:val="20"/>
                <w:szCs w:val="20"/>
                <w:lang w:eastAsia="en-AU"/>
              </w:rPr>
              <w:t>Engage an Occupational Psychologist</w:t>
            </w:r>
          </w:p>
        </w:tc>
        <w:tc>
          <w:tcPr>
            <w:tcW w:w="3402" w:type="dxa"/>
            <w:gridSpan w:val="2"/>
            <w:shd w:val="clear" w:color="auto" w:fill="auto"/>
          </w:tcPr>
          <w:p w14:paraId="19664998" w14:textId="1538DB50" w:rsidR="00F62D49" w:rsidRDefault="00BB7CCB" w:rsidP="00F62D49">
            <w:pPr>
              <w:pStyle w:val="ListParagraph0"/>
              <w:numPr>
                <w:ilvl w:val="0"/>
                <w:numId w:val="41"/>
              </w:numPr>
              <w:autoSpaceDE w:val="0"/>
              <w:autoSpaceDN w:val="0"/>
              <w:adjustRightInd w:val="0"/>
              <w:spacing w:before="40" w:after="40"/>
              <w:ind w:left="0"/>
              <w:rPr>
                <w:i/>
                <w:color w:val="FF0000"/>
                <w:szCs w:val="20"/>
              </w:rPr>
            </w:pPr>
            <w:r>
              <w:rPr>
                <w:i/>
                <w:color w:val="FF0000"/>
                <w:szCs w:val="20"/>
              </w:rPr>
              <w:t>Sam Smith</w:t>
            </w:r>
          </w:p>
        </w:tc>
        <w:tc>
          <w:tcPr>
            <w:tcW w:w="3544" w:type="dxa"/>
            <w:shd w:val="clear" w:color="auto" w:fill="auto"/>
          </w:tcPr>
          <w:p w14:paraId="042201B9" w14:textId="263C0C52" w:rsidR="00F62D49" w:rsidRDefault="00BB7CCB" w:rsidP="00396F83">
            <w:pPr>
              <w:spacing w:before="40" w:after="40"/>
              <w:rPr>
                <w:rFonts w:eastAsia="Times New Roman" w:cs="Arial"/>
                <w:i/>
                <w:color w:val="FF0000"/>
                <w:sz w:val="20"/>
                <w:szCs w:val="20"/>
                <w:lang w:eastAsia="en-AU"/>
              </w:rPr>
            </w:pPr>
            <w:r>
              <w:rPr>
                <w:rFonts w:eastAsia="Times New Roman" w:cs="Arial"/>
                <w:i/>
                <w:color w:val="FF0000"/>
                <w:sz w:val="20"/>
                <w:szCs w:val="20"/>
                <w:lang w:eastAsia="en-AU"/>
              </w:rPr>
              <w:t>15/12/2021</w:t>
            </w:r>
          </w:p>
        </w:tc>
      </w:tr>
      <w:tr w:rsidR="00F62D49" w:rsidRPr="002A2FEA" w14:paraId="4861736B" w14:textId="77777777" w:rsidTr="00396F83">
        <w:trPr>
          <w:trHeight w:val="86"/>
        </w:trPr>
        <w:tc>
          <w:tcPr>
            <w:tcW w:w="7371" w:type="dxa"/>
            <w:gridSpan w:val="4"/>
          </w:tcPr>
          <w:p w14:paraId="0F87E4AF" w14:textId="540AA53E" w:rsidR="00F62D49" w:rsidRDefault="00242968" w:rsidP="00396F83">
            <w:pPr>
              <w:spacing w:before="40" w:after="40"/>
              <w:rPr>
                <w:rFonts w:eastAsia="Times New Roman" w:cs="Arial"/>
                <w:i/>
                <w:color w:val="FF0000"/>
                <w:sz w:val="20"/>
                <w:szCs w:val="20"/>
                <w:lang w:eastAsia="en-AU"/>
              </w:rPr>
            </w:pPr>
            <w:r>
              <w:rPr>
                <w:rFonts w:eastAsia="Times New Roman" w:cs="Arial"/>
                <w:i/>
                <w:color w:val="FF0000"/>
                <w:sz w:val="20"/>
                <w:szCs w:val="20"/>
                <w:lang w:eastAsia="en-AU"/>
              </w:rPr>
              <w:t>Communicate the agreed controls in this Risk Assessment to all workers</w:t>
            </w:r>
          </w:p>
        </w:tc>
        <w:tc>
          <w:tcPr>
            <w:tcW w:w="3402" w:type="dxa"/>
            <w:gridSpan w:val="2"/>
            <w:shd w:val="clear" w:color="auto" w:fill="auto"/>
          </w:tcPr>
          <w:p w14:paraId="6B5CBF8D" w14:textId="31A42030" w:rsidR="00F62D49" w:rsidRDefault="00242968" w:rsidP="00F62D49">
            <w:pPr>
              <w:pStyle w:val="ListParagraph0"/>
              <w:numPr>
                <w:ilvl w:val="0"/>
                <w:numId w:val="41"/>
              </w:numPr>
              <w:autoSpaceDE w:val="0"/>
              <w:autoSpaceDN w:val="0"/>
              <w:adjustRightInd w:val="0"/>
              <w:spacing w:before="40" w:after="40"/>
              <w:ind w:left="0"/>
              <w:rPr>
                <w:i/>
                <w:color w:val="FF0000"/>
                <w:szCs w:val="20"/>
              </w:rPr>
            </w:pPr>
            <w:r>
              <w:rPr>
                <w:i/>
                <w:color w:val="FF0000"/>
                <w:szCs w:val="20"/>
              </w:rPr>
              <w:t>GM</w:t>
            </w:r>
          </w:p>
        </w:tc>
        <w:tc>
          <w:tcPr>
            <w:tcW w:w="3544" w:type="dxa"/>
            <w:shd w:val="clear" w:color="auto" w:fill="auto"/>
          </w:tcPr>
          <w:p w14:paraId="602D63FB" w14:textId="4E51600C" w:rsidR="00F62D49" w:rsidRDefault="00242968" w:rsidP="00396F83">
            <w:pPr>
              <w:spacing w:before="40" w:after="40"/>
              <w:rPr>
                <w:rFonts w:eastAsia="Times New Roman" w:cs="Arial"/>
                <w:i/>
                <w:color w:val="FF0000"/>
                <w:sz w:val="20"/>
                <w:szCs w:val="20"/>
                <w:lang w:eastAsia="en-AU"/>
              </w:rPr>
            </w:pPr>
            <w:r>
              <w:rPr>
                <w:rFonts w:eastAsia="Times New Roman" w:cs="Arial"/>
                <w:i/>
                <w:color w:val="FF0000"/>
                <w:sz w:val="20"/>
                <w:szCs w:val="20"/>
                <w:lang w:eastAsia="en-AU"/>
              </w:rPr>
              <w:t>19/11/2021</w:t>
            </w:r>
          </w:p>
        </w:tc>
      </w:tr>
      <w:tr w:rsidR="00F62D49" w:rsidRPr="002A2FEA" w14:paraId="1C201E2B" w14:textId="77777777" w:rsidTr="00396F83">
        <w:trPr>
          <w:trHeight w:val="86"/>
        </w:trPr>
        <w:tc>
          <w:tcPr>
            <w:tcW w:w="7371" w:type="dxa"/>
            <w:gridSpan w:val="4"/>
          </w:tcPr>
          <w:p w14:paraId="5D95A48A" w14:textId="5E736FE3" w:rsidR="00F62D49" w:rsidRDefault="00F62D49" w:rsidP="00396F83">
            <w:pPr>
              <w:spacing w:before="40" w:after="40"/>
              <w:rPr>
                <w:rFonts w:eastAsia="Times New Roman" w:cs="Arial"/>
                <w:i/>
                <w:color w:val="FF0000"/>
                <w:sz w:val="20"/>
                <w:szCs w:val="20"/>
                <w:lang w:eastAsia="en-AU"/>
              </w:rPr>
            </w:pPr>
          </w:p>
        </w:tc>
        <w:tc>
          <w:tcPr>
            <w:tcW w:w="3402" w:type="dxa"/>
            <w:gridSpan w:val="2"/>
            <w:shd w:val="clear" w:color="auto" w:fill="auto"/>
          </w:tcPr>
          <w:p w14:paraId="50D625B6" w14:textId="1EB2BDC7" w:rsidR="00F62D49" w:rsidRDefault="00F62D49" w:rsidP="00F62D49">
            <w:pPr>
              <w:pStyle w:val="ListParagraph0"/>
              <w:numPr>
                <w:ilvl w:val="0"/>
                <w:numId w:val="41"/>
              </w:numPr>
              <w:autoSpaceDE w:val="0"/>
              <w:autoSpaceDN w:val="0"/>
              <w:adjustRightInd w:val="0"/>
              <w:spacing w:before="40" w:after="40"/>
              <w:ind w:left="0"/>
              <w:rPr>
                <w:i/>
                <w:color w:val="FF0000"/>
                <w:szCs w:val="20"/>
              </w:rPr>
            </w:pPr>
          </w:p>
        </w:tc>
        <w:tc>
          <w:tcPr>
            <w:tcW w:w="3544" w:type="dxa"/>
            <w:shd w:val="clear" w:color="auto" w:fill="auto"/>
          </w:tcPr>
          <w:p w14:paraId="4271A051" w14:textId="007398EC" w:rsidR="00F62D49" w:rsidRDefault="00F62D49" w:rsidP="00396F83">
            <w:pPr>
              <w:spacing w:before="40" w:after="40"/>
              <w:rPr>
                <w:rFonts w:eastAsia="Times New Roman" w:cs="Arial"/>
                <w:i/>
                <w:color w:val="FF0000"/>
                <w:sz w:val="20"/>
                <w:szCs w:val="20"/>
                <w:lang w:eastAsia="en-AU"/>
              </w:rPr>
            </w:pPr>
          </w:p>
        </w:tc>
      </w:tr>
      <w:tr w:rsidR="00F62D49" w:rsidRPr="002A2FEA" w14:paraId="7C5CA7A3" w14:textId="77777777" w:rsidTr="00396F83">
        <w:trPr>
          <w:trHeight w:val="86"/>
        </w:trPr>
        <w:tc>
          <w:tcPr>
            <w:tcW w:w="7371" w:type="dxa"/>
            <w:gridSpan w:val="4"/>
          </w:tcPr>
          <w:p w14:paraId="173209D3" w14:textId="77777777" w:rsidR="00F62D49" w:rsidRDefault="00F62D49" w:rsidP="00396F83">
            <w:pPr>
              <w:spacing w:before="40" w:after="40"/>
              <w:rPr>
                <w:rFonts w:eastAsia="Times New Roman" w:cs="Arial"/>
                <w:i/>
                <w:color w:val="FF0000"/>
                <w:sz w:val="20"/>
                <w:szCs w:val="20"/>
                <w:lang w:eastAsia="en-AU"/>
              </w:rPr>
            </w:pPr>
          </w:p>
        </w:tc>
        <w:tc>
          <w:tcPr>
            <w:tcW w:w="3402" w:type="dxa"/>
            <w:gridSpan w:val="2"/>
            <w:shd w:val="clear" w:color="auto" w:fill="auto"/>
          </w:tcPr>
          <w:p w14:paraId="75AFB1F3" w14:textId="77777777" w:rsidR="00F62D49" w:rsidRDefault="00F62D49" w:rsidP="00F62D49">
            <w:pPr>
              <w:pStyle w:val="ListParagraph0"/>
              <w:numPr>
                <w:ilvl w:val="0"/>
                <w:numId w:val="41"/>
              </w:numPr>
              <w:autoSpaceDE w:val="0"/>
              <w:autoSpaceDN w:val="0"/>
              <w:adjustRightInd w:val="0"/>
              <w:spacing w:before="40" w:after="40"/>
              <w:ind w:left="0"/>
              <w:rPr>
                <w:i/>
                <w:color w:val="FF0000"/>
                <w:szCs w:val="20"/>
              </w:rPr>
            </w:pPr>
          </w:p>
        </w:tc>
        <w:tc>
          <w:tcPr>
            <w:tcW w:w="3544" w:type="dxa"/>
            <w:shd w:val="clear" w:color="auto" w:fill="auto"/>
          </w:tcPr>
          <w:p w14:paraId="704AB05C" w14:textId="77777777" w:rsidR="00F62D49" w:rsidRDefault="00F62D49" w:rsidP="00396F83">
            <w:pPr>
              <w:spacing w:before="40" w:after="40"/>
              <w:rPr>
                <w:rFonts w:eastAsia="Times New Roman" w:cs="Arial"/>
                <w:i/>
                <w:color w:val="FF0000"/>
                <w:sz w:val="20"/>
                <w:szCs w:val="20"/>
                <w:lang w:eastAsia="en-AU"/>
              </w:rPr>
            </w:pPr>
          </w:p>
        </w:tc>
      </w:tr>
      <w:tr w:rsidR="00F62D49" w:rsidRPr="002A2FEA" w14:paraId="35800BDC" w14:textId="77777777" w:rsidTr="00396F83">
        <w:trPr>
          <w:trHeight w:val="86"/>
        </w:trPr>
        <w:tc>
          <w:tcPr>
            <w:tcW w:w="7371" w:type="dxa"/>
            <w:gridSpan w:val="4"/>
          </w:tcPr>
          <w:p w14:paraId="09981FEA" w14:textId="77777777" w:rsidR="00F62D49" w:rsidRDefault="00F62D49" w:rsidP="00396F83">
            <w:pPr>
              <w:spacing w:before="40" w:after="40"/>
              <w:rPr>
                <w:rFonts w:eastAsia="Times New Roman" w:cs="Arial"/>
                <w:i/>
                <w:color w:val="FF0000"/>
                <w:sz w:val="20"/>
                <w:szCs w:val="20"/>
                <w:lang w:eastAsia="en-AU"/>
              </w:rPr>
            </w:pPr>
          </w:p>
        </w:tc>
        <w:tc>
          <w:tcPr>
            <w:tcW w:w="3402" w:type="dxa"/>
            <w:gridSpan w:val="2"/>
            <w:shd w:val="clear" w:color="auto" w:fill="auto"/>
          </w:tcPr>
          <w:p w14:paraId="2C0D05B0" w14:textId="77777777" w:rsidR="00F62D49" w:rsidRDefault="00F62D49" w:rsidP="00F62D49">
            <w:pPr>
              <w:pStyle w:val="ListParagraph0"/>
              <w:numPr>
                <w:ilvl w:val="0"/>
                <w:numId w:val="41"/>
              </w:numPr>
              <w:autoSpaceDE w:val="0"/>
              <w:autoSpaceDN w:val="0"/>
              <w:adjustRightInd w:val="0"/>
              <w:spacing w:before="40" w:after="40"/>
              <w:ind w:left="0"/>
              <w:rPr>
                <w:i/>
                <w:color w:val="FF0000"/>
                <w:szCs w:val="20"/>
              </w:rPr>
            </w:pPr>
          </w:p>
        </w:tc>
        <w:tc>
          <w:tcPr>
            <w:tcW w:w="3544" w:type="dxa"/>
            <w:shd w:val="clear" w:color="auto" w:fill="auto"/>
          </w:tcPr>
          <w:p w14:paraId="0A9FF4D3" w14:textId="77777777" w:rsidR="00F62D49" w:rsidRDefault="00F62D49" w:rsidP="00396F83">
            <w:pPr>
              <w:spacing w:before="40" w:after="40"/>
              <w:rPr>
                <w:rFonts w:eastAsia="Times New Roman" w:cs="Arial"/>
                <w:i/>
                <w:color w:val="FF0000"/>
                <w:sz w:val="20"/>
                <w:szCs w:val="20"/>
                <w:lang w:eastAsia="en-AU"/>
              </w:rPr>
            </w:pPr>
          </w:p>
        </w:tc>
      </w:tr>
      <w:tr w:rsidR="00F62D49" w:rsidRPr="002A2FEA" w14:paraId="38A77FA6" w14:textId="77777777" w:rsidTr="00396F83">
        <w:trPr>
          <w:trHeight w:val="86"/>
        </w:trPr>
        <w:tc>
          <w:tcPr>
            <w:tcW w:w="7371" w:type="dxa"/>
            <w:gridSpan w:val="4"/>
          </w:tcPr>
          <w:p w14:paraId="0C53BC29" w14:textId="77777777" w:rsidR="00F62D49" w:rsidRDefault="00F62D49" w:rsidP="00396F83">
            <w:pPr>
              <w:spacing w:before="40" w:after="40"/>
              <w:rPr>
                <w:rFonts w:eastAsia="Times New Roman" w:cs="Arial"/>
                <w:i/>
                <w:color w:val="FF0000"/>
                <w:sz w:val="20"/>
                <w:szCs w:val="20"/>
                <w:lang w:eastAsia="en-AU"/>
              </w:rPr>
            </w:pPr>
          </w:p>
        </w:tc>
        <w:tc>
          <w:tcPr>
            <w:tcW w:w="3402" w:type="dxa"/>
            <w:gridSpan w:val="2"/>
            <w:shd w:val="clear" w:color="auto" w:fill="auto"/>
          </w:tcPr>
          <w:p w14:paraId="03661E15" w14:textId="77777777" w:rsidR="00F62D49" w:rsidRDefault="00F62D49" w:rsidP="00F62D49">
            <w:pPr>
              <w:pStyle w:val="ListParagraph0"/>
              <w:numPr>
                <w:ilvl w:val="0"/>
                <w:numId w:val="41"/>
              </w:numPr>
              <w:autoSpaceDE w:val="0"/>
              <w:autoSpaceDN w:val="0"/>
              <w:adjustRightInd w:val="0"/>
              <w:spacing w:before="40" w:after="40"/>
              <w:ind w:left="0"/>
              <w:rPr>
                <w:i/>
                <w:color w:val="FF0000"/>
                <w:szCs w:val="20"/>
              </w:rPr>
            </w:pPr>
          </w:p>
        </w:tc>
        <w:tc>
          <w:tcPr>
            <w:tcW w:w="3544" w:type="dxa"/>
            <w:shd w:val="clear" w:color="auto" w:fill="auto"/>
          </w:tcPr>
          <w:p w14:paraId="7F9CAD0B" w14:textId="77777777" w:rsidR="00F62D49" w:rsidRDefault="00F62D49" w:rsidP="00396F83">
            <w:pPr>
              <w:spacing w:before="40" w:after="40"/>
              <w:rPr>
                <w:rFonts w:eastAsia="Times New Roman" w:cs="Arial"/>
                <w:i/>
                <w:color w:val="FF0000"/>
                <w:sz w:val="20"/>
                <w:szCs w:val="20"/>
                <w:lang w:eastAsia="en-AU"/>
              </w:rPr>
            </w:pPr>
          </w:p>
        </w:tc>
      </w:tr>
      <w:tr w:rsidR="00F62D49" w:rsidRPr="002A2FEA" w14:paraId="75F66E21" w14:textId="77777777" w:rsidTr="00396F83">
        <w:tblPrEx>
          <w:tblBorders>
            <w:insideH w:val="dotted" w:sz="4" w:space="0" w:color="auto"/>
            <w:insideV w:val="dotted" w:sz="4" w:space="0" w:color="auto"/>
          </w:tblBorders>
        </w:tblPrEx>
        <w:tc>
          <w:tcPr>
            <w:tcW w:w="14317" w:type="dxa"/>
            <w:gridSpan w:val="7"/>
            <w:tcBorders>
              <w:top w:val="single" w:sz="4" w:space="0" w:color="auto"/>
              <w:left w:val="single" w:sz="4" w:space="0" w:color="auto"/>
              <w:bottom w:val="single" w:sz="4" w:space="0" w:color="auto"/>
              <w:right w:val="single" w:sz="4" w:space="0" w:color="auto"/>
              <w:tl2br w:val="nil"/>
              <w:tr2bl w:val="nil"/>
            </w:tcBorders>
            <w:shd w:val="clear" w:color="auto" w:fill="00A59B"/>
          </w:tcPr>
          <w:p w14:paraId="0CD8D880" w14:textId="6ED0DB3E" w:rsidR="00F62D49" w:rsidRPr="002A2FEA" w:rsidRDefault="00F62D49" w:rsidP="00396F83">
            <w:pPr>
              <w:spacing w:before="60" w:after="60"/>
              <w:rPr>
                <w:rFonts w:eastAsia="Times New Roman" w:cs="Arial"/>
                <w:b/>
                <w:color w:val="FFFFFF"/>
                <w:sz w:val="20"/>
                <w:szCs w:val="20"/>
                <w:lang w:eastAsia="en-AU"/>
              </w:rPr>
            </w:pPr>
            <w:r>
              <w:rPr>
                <w:rFonts w:eastAsia="Times New Roman" w:cs="Arial"/>
                <w:b/>
                <w:color w:val="FFFFFF"/>
                <w:sz w:val="20"/>
                <w:szCs w:val="20"/>
                <w:lang w:eastAsia="en-AU"/>
              </w:rPr>
              <w:t xml:space="preserve">Management </w:t>
            </w:r>
            <w:r w:rsidR="002F1F17">
              <w:rPr>
                <w:rFonts w:eastAsia="Times New Roman" w:cs="Arial"/>
                <w:b/>
                <w:color w:val="FFFFFF"/>
                <w:sz w:val="20"/>
                <w:szCs w:val="20"/>
                <w:lang w:eastAsia="en-AU"/>
              </w:rPr>
              <w:t>a</w:t>
            </w:r>
            <w:r>
              <w:rPr>
                <w:rFonts w:eastAsia="Times New Roman" w:cs="Arial"/>
                <w:b/>
                <w:color w:val="FFFFFF"/>
                <w:sz w:val="20"/>
                <w:szCs w:val="20"/>
                <w:lang w:eastAsia="en-AU"/>
              </w:rPr>
              <w:t>greement to Corrective Actions</w:t>
            </w:r>
          </w:p>
        </w:tc>
      </w:tr>
      <w:tr w:rsidR="00F62D49" w:rsidRPr="002A2FEA" w14:paraId="352D7790" w14:textId="77777777" w:rsidTr="00396F83">
        <w:tblPrEx>
          <w:tblBorders>
            <w:insideH w:val="dotted" w:sz="4" w:space="0" w:color="auto"/>
            <w:insideV w:val="dotted" w:sz="4" w:space="0" w:color="auto"/>
          </w:tblBorders>
        </w:tblPrEx>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9EBDAB5" w14:textId="77777777" w:rsidR="00F62D49" w:rsidRPr="007566D0" w:rsidRDefault="00F62D49" w:rsidP="001B623F">
            <w:pPr>
              <w:spacing w:before="240" w:after="240"/>
              <w:rPr>
                <w:rFonts w:eastAsia="Times New Roman" w:cs="Arial"/>
                <w:bCs/>
                <w:sz w:val="20"/>
                <w:szCs w:val="20"/>
                <w:lang w:eastAsia="en-AU"/>
              </w:rPr>
            </w:pPr>
            <w:r w:rsidRPr="007566D0">
              <w:rPr>
                <w:rFonts w:eastAsia="Times New Roman" w:cs="Arial"/>
                <w:bCs/>
                <w:sz w:val="20"/>
                <w:szCs w:val="20"/>
                <w:lang w:eastAsia="en-AU"/>
              </w:rPr>
              <w:t>Name:</w:t>
            </w:r>
          </w:p>
        </w:tc>
        <w:tc>
          <w:tcPr>
            <w:tcW w:w="8080"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14:paraId="383208D4" w14:textId="77777777" w:rsidR="00F62D49" w:rsidRPr="007566D0" w:rsidRDefault="00F62D49" w:rsidP="001B623F">
            <w:pPr>
              <w:spacing w:before="240" w:after="240"/>
              <w:rPr>
                <w:rFonts w:eastAsia="Times New Roman" w:cs="Arial"/>
                <w:bCs/>
                <w:sz w:val="20"/>
                <w:szCs w:val="20"/>
                <w:lang w:eastAsia="en-AU"/>
              </w:rPr>
            </w:pP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28973E5" w14:textId="77777777" w:rsidR="00F62D49" w:rsidRPr="007566D0" w:rsidRDefault="00F62D49" w:rsidP="001B623F">
            <w:pPr>
              <w:spacing w:before="240" w:after="240"/>
              <w:rPr>
                <w:rFonts w:eastAsia="Times New Roman" w:cs="Arial"/>
                <w:bCs/>
                <w:sz w:val="20"/>
                <w:szCs w:val="20"/>
                <w:lang w:eastAsia="en-AU"/>
              </w:rPr>
            </w:pPr>
            <w:r w:rsidRPr="007566D0">
              <w:rPr>
                <w:rFonts w:eastAsia="Times New Roman" w:cs="Arial"/>
                <w:bCs/>
                <w:sz w:val="20"/>
                <w:szCs w:val="20"/>
                <w:lang w:eastAsia="en-AU"/>
              </w:rPr>
              <w:t>Date:</w:t>
            </w: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3011F4" w14:textId="77777777" w:rsidR="00F62D49" w:rsidRPr="007566D0" w:rsidRDefault="00F62D49" w:rsidP="001B623F">
            <w:pPr>
              <w:spacing w:before="240" w:after="240"/>
              <w:rPr>
                <w:rFonts w:eastAsia="Times New Roman" w:cs="Arial"/>
                <w:bCs/>
                <w:sz w:val="20"/>
                <w:szCs w:val="20"/>
                <w:lang w:eastAsia="en-AU"/>
              </w:rPr>
            </w:pPr>
          </w:p>
        </w:tc>
      </w:tr>
      <w:tr w:rsidR="00F62D49" w:rsidRPr="002A2FEA" w14:paraId="2A0F1607" w14:textId="77777777" w:rsidTr="00396F83">
        <w:tblPrEx>
          <w:tblBorders>
            <w:insideH w:val="dotted" w:sz="4" w:space="0" w:color="auto"/>
            <w:insideV w:val="dotted" w:sz="4" w:space="0" w:color="auto"/>
          </w:tblBorders>
        </w:tblPrEx>
        <w:tc>
          <w:tcPr>
            <w:tcW w:w="14317" w:type="dxa"/>
            <w:gridSpan w:val="7"/>
            <w:tcBorders>
              <w:top w:val="single" w:sz="4" w:space="0" w:color="auto"/>
              <w:left w:val="single" w:sz="4" w:space="0" w:color="auto"/>
              <w:bottom w:val="single" w:sz="4" w:space="0" w:color="auto"/>
              <w:right w:val="single" w:sz="4" w:space="0" w:color="auto"/>
              <w:tl2br w:val="nil"/>
              <w:tr2bl w:val="nil"/>
            </w:tcBorders>
            <w:shd w:val="clear" w:color="auto" w:fill="00A59B"/>
          </w:tcPr>
          <w:p w14:paraId="2C509273" w14:textId="5A0B04C4" w:rsidR="00F62D49" w:rsidRPr="002A2FEA" w:rsidRDefault="00F62D49" w:rsidP="00396F83">
            <w:pPr>
              <w:spacing w:before="60" w:after="60"/>
              <w:rPr>
                <w:rFonts w:eastAsia="Times New Roman" w:cs="Arial"/>
                <w:b/>
                <w:color w:val="FFFFFF"/>
                <w:sz w:val="20"/>
                <w:szCs w:val="20"/>
                <w:lang w:eastAsia="en-AU"/>
              </w:rPr>
            </w:pPr>
            <w:r w:rsidRPr="002A2FEA">
              <w:rPr>
                <w:rFonts w:eastAsia="Times New Roman" w:cs="Arial"/>
                <w:b/>
                <w:color w:val="FFFFFF"/>
                <w:sz w:val="20"/>
                <w:szCs w:val="20"/>
                <w:lang w:eastAsia="en-AU"/>
              </w:rPr>
              <w:t xml:space="preserve">Follow up and </w:t>
            </w:r>
            <w:r w:rsidR="002F1F17">
              <w:rPr>
                <w:rFonts w:eastAsia="Times New Roman" w:cs="Arial"/>
                <w:b/>
                <w:color w:val="FFFFFF"/>
                <w:sz w:val="20"/>
                <w:szCs w:val="20"/>
                <w:lang w:eastAsia="en-AU"/>
              </w:rPr>
              <w:t>r</w:t>
            </w:r>
            <w:r w:rsidRPr="002A2FEA">
              <w:rPr>
                <w:rFonts w:eastAsia="Times New Roman" w:cs="Arial"/>
                <w:b/>
                <w:color w:val="FFFFFF"/>
                <w:sz w:val="20"/>
                <w:szCs w:val="20"/>
                <w:lang w:eastAsia="en-AU"/>
              </w:rPr>
              <w:t>eview</w:t>
            </w:r>
          </w:p>
        </w:tc>
      </w:tr>
      <w:tr w:rsidR="00F62D49" w:rsidRPr="002A2FEA" w14:paraId="0D191137" w14:textId="77777777" w:rsidTr="00396F83">
        <w:tblPrEx>
          <w:tblBorders>
            <w:insideH w:val="dotted" w:sz="4" w:space="0" w:color="auto"/>
            <w:insideV w:val="dotted" w:sz="4" w:space="0" w:color="auto"/>
          </w:tblBorders>
        </w:tblPrEx>
        <w:tc>
          <w:tcPr>
            <w:tcW w:w="1701" w:type="dxa"/>
            <w:tcBorders>
              <w:top w:val="single" w:sz="4" w:space="0" w:color="auto"/>
              <w:bottom w:val="single" w:sz="4" w:space="0" w:color="auto"/>
              <w:right w:val="single" w:sz="4" w:space="0" w:color="auto"/>
            </w:tcBorders>
            <w:shd w:val="clear" w:color="auto" w:fill="auto"/>
          </w:tcPr>
          <w:p w14:paraId="1FCCD2A0" w14:textId="0DC5F88F" w:rsidR="00F62D49" w:rsidRPr="002A2FEA" w:rsidRDefault="00F62D49" w:rsidP="001B623F">
            <w:pPr>
              <w:spacing w:before="240" w:after="240"/>
              <w:rPr>
                <w:rFonts w:eastAsia="Times New Roman" w:cs="Arial"/>
                <w:sz w:val="20"/>
                <w:szCs w:val="20"/>
                <w:lang w:eastAsia="en-AU"/>
              </w:rPr>
            </w:pPr>
            <w:r w:rsidRPr="002A2FEA">
              <w:rPr>
                <w:rFonts w:eastAsia="Times New Roman" w:cs="Arial"/>
                <w:sz w:val="20"/>
                <w:szCs w:val="20"/>
                <w:lang w:eastAsia="en-AU"/>
              </w:rPr>
              <w:t xml:space="preserve">Reviewed </w:t>
            </w:r>
            <w:r w:rsidR="002F1F17">
              <w:rPr>
                <w:rFonts w:eastAsia="Times New Roman" w:cs="Arial"/>
                <w:sz w:val="20"/>
                <w:szCs w:val="20"/>
                <w:lang w:eastAsia="en-AU"/>
              </w:rPr>
              <w:t>d</w:t>
            </w:r>
            <w:r w:rsidRPr="002A2FEA">
              <w:rPr>
                <w:rFonts w:eastAsia="Times New Roman" w:cs="Arial"/>
                <w:sz w:val="20"/>
                <w:szCs w:val="20"/>
                <w:lang w:eastAsia="en-AU"/>
              </w:rPr>
              <w:t>ate: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FB913ED" w14:textId="77777777" w:rsidR="00F62D49" w:rsidRPr="002A2FEA" w:rsidRDefault="00F62D49" w:rsidP="001B623F">
            <w:pPr>
              <w:spacing w:before="240" w:after="240"/>
              <w:rPr>
                <w:rFonts w:eastAsia="Times New Roman"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3E2FBB" w14:textId="0B0FF852" w:rsidR="00F62D49" w:rsidRPr="002A2FEA" w:rsidRDefault="00F62D49" w:rsidP="001B623F">
            <w:pPr>
              <w:spacing w:before="240" w:after="240"/>
              <w:rPr>
                <w:rFonts w:eastAsia="Times New Roman" w:cs="Arial"/>
                <w:sz w:val="20"/>
                <w:szCs w:val="20"/>
                <w:lang w:eastAsia="en-AU"/>
              </w:rPr>
            </w:pPr>
            <w:r w:rsidRPr="002A2FEA">
              <w:rPr>
                <w:rFonts w:eastAsia="Times New Roman" w:cs="Arial"/>
                <w:sz w:val="20"/>
                <w:szCs w:val="20"/>
                <w:lang w:eastAsia="en-AU"/>
              </w:rPr>
              <w:t xml:space="preserve">Review </w:t>
            </w:r>
            <w:r w:rsidR="002F1F17">
              <w:rPr>
                <w:rFonts w:eastAsia="Times New Roman" w:cs="Arial"/>
                <w:sz w:val="20"/>
                <w:szCs w:val="20"/>
                <w:lang w:eastAsia="en-AU"/>
              </w:rPr>
              <w:t>c</w:t>
            </w:r>
            <w:r w:rsidRPr="002A2FEA">
              <w:rPr>
                <w:rFonts w:eastAsia="Times New Roman" w:cs="Arial"/>
                <w:sz w:val="20"/>
                <w:szCs w:val="20"/>
                <w:lang w:eastAsia="en-AU"/>
              </w:rPr>
              <w:t>ompleted by: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4EBA0175" w14:textId="77777777" w:rsidR="00F62D49" w:rsidRPr="002A2FEA" w:rsidRDefault="00F62D49" w:rsidP="001B623F">
            <w:pPr>
              <w:spacing w:before="240" w:after="240"/>
              <w:rPr>
                <w:rFonts w:eastAsia="Times New Roman" w:cs="Arial"/>
                <w:sz w:val="20"/>
                <w:szCs w:val="20"/>
                <w:lang w:eastAsia="en-A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6CE41" w14:textId="77777777" w:rsidR="00F62D49" w:rsidRPr="002A2FEA" w:rsidRDefault="00F62D49" w:rsidP="001B623F">
            <w:pPr>
              <w:spacing w:before="240" w:after="240"/>
              <w:rPr>
                <w:rFonts w:eastAsia="Times New Roman" w:cs="Arial"/>
                <w:sz w:val="20"/>
                <w:szCs w:val="20"/>
                <w:lang w:eastAsia="en-AU"/>
              </w:rPr>
            </w:pPr>
            <w:r w:rsidRPr="002A2FEA">
              <w:rPr>
                <w:rFonts w:eastAsia="Times New Roman" w:cs="Arial"/>
                <w:sz w:val="20"/>
                <w:szCs w:val="20"/>
                <w:lang w:eastAsia="en-AU"/>
              </w:rPr>
              <w:t>Date:</w:t>
            </w:r>
          </w:p>
        </w:tc>
        <w:tc>
          <w:tcPr>
            <w:tcW w:w="3544" w:type="dxa"/>
            <w:tcBorders>
              <w:top w:val="single" w:sz="4" w:space="0" w:color="auto"/>
              <w:left w:val="single" w:sz="4" w:space="0" w:color="auto"/>
              <w:bottom w:val="single" w:sz="4" w:space="0" w:color="auto"/>
            </w:tcBorders>
            <w:shd w:val="clear" w:color="auto" w:fill="auto"/>
          </w:tcPr>
          <w:p w14:paraId="5BB36AE7" w14:textId="77777777" w:rsidR="00F62D49" w:rsidRPr="002A2FEA" w:rsidRDefault="00F62D49" w:rsidP="001B623F">
            <w:pPr>
              <w:spacing w:before="240" w:after="240"/>
              <w:rPr>
                <w:rFonts w:eastAsia="Times New Roman" w:cs="Arial"/>
                <w:sz w:val="20"/>
                <w:szCs w:val="20"/>
                <w:lang w:eastAsia="en-AU"/>
              </w:rPr>
            </w:pPr>
          </w:p>
        </w:tc>
      </w:tr>
    </w:tbl>
    <w:p w14:paraId="2B7B0985" w14:textId="5DC97352" w:rsidR="00F62D49" w:rsidRDefault="00F62D49" w:rsidP="00B25023">
      <w:pPr>
        <w:pStyle w:val="BodyText"/>
        <w:rPr>
          <w:sz w:val="10"/>
          <w:szCs w:val="10"/>
        </w:rPr>
      </w:pPr>
    </w:p>
    <w:p w14:paraId="1459FC8A" w14:textId="77777777" w:rsidR="00F62D49" w:rsidRDefault="00F62D49">
      <w:pPr>
        <w:spacing w:after="160" w:line="259" w:lineRule="auto"/>
        <w:rPr>
          <w:sz w:val="10"/>
          <w:szCs w:val="10"/>
        </w:rPr>
      </w:pPr>
      <w:r>
        <w:rPr>
          <w:sz w:val="10"/>
          <w:szCs w:val="10"/>
        </w:rPr>
        <w:br w:type="page"/>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
        <w:gridCol w:w="3077"/>
        <w:gridCol w:w="2127"/>
        <w:gridCol w:w="2126"/>
        <w:gridCol w:w="2126"/>
        <w:gridCol w:w="1985"/>
        <w:gridCol w:w="2126"/>
      </w:tblGrid>
      <w:tr w:rsidR="00242968" w:rsidRPr="00242968" w14:paraId="75635BBB" w14:textId="77777777" w:rsidTr="00242968">
        <w:trPr>
          <w:trHeight w:val="271"/>
        </w:trPr>
        <w:tc>
          <w:tcPr>
            <w:tcW w:w="3402" w:type="dxa"/>
            <w:gridSpan w:val="2"/>
            <w:tcBorders>
              <w:top w:val="single" w:sz="4" w:space="0" w:color="000000"/>
              <w:left w:val="single" w:sz="4" w:space="0" w:color="000000"/>
              <w:bottom w:val="single" w:sz="4" w:space="0" w:color="000000"/>
              <w:right w:val="single" w:sz="4" w:space="0" w:color="000000"/>
            </w:tcBorders>
            <w:shd w:val="clear" w:color="auto" w:fill="E6E1D6"/>
            <w:vAlign w:val="center"/>
          </w:tcPr>
          <w:p w14:paraId="0592F5B7" w14:textId="77777777" w:rsidR="00242968" w:rsidRDefault="00242968" w:rsidP="00265945">
            <w:pPr>
              <w:spacing w:before="120"/>
              <w:jc w:val="center"/>
              <w:rPr>
                <w:rFonts w:ascii="Calibri" w:eastAsia="Times New Roman" w:hAnsi="Calibri" w:cs="Arial"/>
                <w:b/>
                <w:bCs/>
                <w:sz w:val="28"/>
                <w:szCs w:val="28"/>
              </w:rPr>
            </w:pPr>
            <w:r w:rsidRPr="00242968">
              <w:rPr>
                <w:rFonts w:ascii="Calibri" w:eastAsia="Times New Roman" w:hAnsi="Calibri" w:cs="Arial"/>
                <w:b/>
                <w:bCs/>
                <w:i/>
                <w:iCs/>
                <w:color w:val="FF0000"/>
                <w:sz w:val="28"/>
                <w:szCs w:val="28"/>
              </w:rPr>
              <w:lastRenderedPageBreak/>
              <w:t>Council Name</w:t>
            </w:r>
            <w:r w:rsidRPr="00242968">
              <w:rPr>
                <w:rFonts w:ascii="Calibri" w:eastAsia="Times New Roman" w:hAnsi="Calibri" w:cs="Arial"/>
                <w:b/>
                <w:bCs/>
                <w:color w:val="FF0000"/>
                <w:sz w:val="28"/>
                <w:szCs w:val="28"/>
              </w:rPr>
              <w:t xml:space="preserve"> </w:t>
            </w:r>
            <w:r w:rsidRPr="00242968">
              <w:rPr>
                <w:rFonts w:ascii="Calibri" w:eastAsia="Times New Roman" w:hAnsi="Calibri" w:cs="Arial"/>
                <w:b/>
                <w:bCs/>
                <w:sz w:val="28"/>
                <w:szCs w:val="28"/>
              </w:rPr>
              <w:t>Risk Matrix</w:t>
            </w:r>
          </w:p>
          <w:p w14:paraId="020BC9EF" w14:textId="588F1E87" w:rsidR="007B1F0C" w:rsidRPr="00242968" w:rsidRDefault="007B1F0C" w:rsidP="00242968">
            <w:pPr>
              <w:jc w:val="center"/>
              <w:rPr>
                <w:rFonts w:ascii="Calibri" w:eastAsia="Times New Roman" w:hAnsi="Calibri" w:cs="Arial"/>
                <w:b/>
                <w:bCs/>
                <w:i/>
                <w:iCs/>
                <w:color w:val="FF0000"/>
                <w:sz w:val="28"/>
                <w:szCs w:val="28"/>
              </w:rPr>
            </w:pPr>
          </w:p>
        </w:tc>
        <w:tc>
          <w:tcPr>
            <w:tcW w:w="10490" w:type="dxa"/>
            <w:gridSpan w:val="5"/>
            <w:tcBorders>
              <w:top w:val="single" w:sz="4" w:space="0" w:color="000000"/>
              <w:left w:val="single" w:sz="4" w:space="0" w:color="000000"/>
              <w:bottom w:val="single" w:sz="4" w:space="0" w:color="000000"/>
              <w:right w:val="single" w:sz="4" w:space="0" w:color="000000"/>
            </w:tcBorders>
            <w:shd w:val="clear" w:color="auto" w:fill="00A59B"/>
            <w:vAlign w:val="center"/>
          </w:tcPr>
          <w:p w14:paraId="194E8C26" w14:textId="77777777" w:rsidR="00242968" w:rsidRPr="00242968" w:rsidRDefault="00242968" w:rsidP="00242968">
            <w:pPr>
              <w:jc w:val="center"/>
              <w:rPr>
                <w:rFonts w:ascii="Calibri" w:eastAsia="Times New Roman" w:hAnsi="Calibri" w:cs="Arial"/>
                <w:b/>
                <w:color w:val="FFFFFF"/>
                <w:sz w:val="20"/>
                <w:szCs w:val="20"/>
              </w:rPr>
            </w:pPr>
          </w:p>
        </w:tc>
      </w:tr>
      <w:tr w:rsidR="00242968" w:rsidRPr="00242968" w14:paraId="252715D6" w14:textId="77777777" w:rsidTr="00242968">
        <w:trPr>
          <w:trHeight w:val="271"/>
        </w:trPr>
        <w:tc>
          <w:tcPr>
            <w:tcW w:w="3402" w:type="dxa"/>
            <w:gridSpan w:val="2"/>
            <w:vMerge w:val="restart"/>
            <w:tcBorders>
              <w:top w:val="single" w:sz="4" w:space="0" w:color="000000"/>
              <w:left w:val="single" w:sz="4" w:space="0" w:color="000000"/>
              <w:bottom w:val="single" w:sz="4" w:space="0" w:color="000000"/>
              <w:right w:val="single" w:sz="4" w:space="0" w:color="000000"/>
            </w:tcBorders>
            <w:shd w:val="clear" w:color="auto" w:fill="E6E1D6"/>
            <w:vAlign w:val="center"/>
            <w:hideMark/>
          </w:tcPr>
          <w:p w14:paraId="7FC3022D" w14:textId="77777777" w:rsidR="00242968" w:rsidRPr="00242968" w:rsidRDefault="00242968" w:rsidP="00242968">
            <w:pPr>
              <w:jc w:val="center"/>
              <w:rPr>
                <w:rFonts w:ascii="Calibri" w:eastAsia="Times New Roman" w:hAnsi="Calibri" w:cs="Arial"/>
                <w:sz w:val="20"/>
                <w:szCs w:val="20"/>
              </w:rPr>
            </w:pPr>
            <w:r w:rsidRPr="00242968">
              <w:rPr>
                <w:rFonts w:ascii="Calibri" w:eastAsia="Times New Roman" w:hAnsi="Calibri" w:cs="Arial"/>
                <w:b/>
                <w:bCs/>
                <w:color w:val="FF0000"/>
                <w:sz w:val="28"/>
                <w:szCs w:val="28"/>
              </w:rPr>
              <w:t>Consequences</w:t>
            </w:r>
          </w:p>
        </w:tc>
        <w:tc>
          <w:tcPr>
            <w:tcW w:w="10490" w:type="dxa"/>
            <w:gridSpan w:val="5"/>
            <w:tcBorders>
              <w:top w:val="single" w:sz="4" w:space="0" w:color="000000"/>
              <w:left w:val="single" w:sz="4" w:space="0" w:color="000000"/>
              <w:bottom w:val="single" w:sz="4" w:space="0" w:color="000000"/>
              <w:right w:val="single" w:sz="4" w:space="0" w:color="000000"/>
            </w:tcBorders>
            <w:shd w:val="clear" w:color="auto" w:fill="00A59B"/>
            <w:vAlign w:val="center"/>
            <w:hideMark/>
          </w:tcPr>
          <w:p w14:paraId="77377241" w14:textId="77777777" w:rsidR="00242968" w:rsidRPr="00242968" w:rsidRDefault="00242968" w:rsidP="00242968">
            <w:pPr>
              <w:jc w:val="center"/>
              <w:rPr>
                <w:rFonts w:ascii="Calibri" w:eastAsia="Times New Roman" w:hAnsi="Calibri" w:cs="Arial"/>
                <w:b/>
                <w:sz w:val="28"/>
                <w:szCs w:val="28"/>
              </w:rPr>
            </w:pPr>
            <w:r w:rsidRPr="00242968">
              <w:rPr>
                <w:rFonts w:ascii="Calibri" w:eastAsia="Times New Roman" w:hAnsi="Calibri" w:cs="Arial"/>
                <w:b/>
                <w:color w:val="FFFFFF"/>
                <w:sz w:val="28"/>
                <w:szCs w:val="28"/>
              </w:rPr>
              <w:t>Consequences</w:t>
            </w:r>
          </w:p>
        </w:tc>
      </w:tr>
      <w:tr w:rsidR="00242968" w:rsidRPr="00242968" w14:paraId="14AB1588" w14:textId="77777777" w:rsidTr="00242968">
        <w:trPr>
          <w:trHeight w:val="565"/>
        </w:trPr>
        <w:tc>
          <w:tcPr>
            <w:tcW w:w="3402" w:type="dxa"/>
            <w:gridSpan w:val="2"/>
            <w:vMerge/>
            <w:tcBorders>
              <w:top w:val="single" w:sz="4" w:space="0" w:color="000000"/>
              <w:left w:val="single" w:sz="4" w:space="0" w:color="000000"/>
              <w:bottom w:val="single" w:sz="4" w:space="0" w:color="000000"/>
              <w:right w:val="single" w:sz="4" w:space="0" w:color="000000"/>
            </w:tcBorders>
            <w:shd w:val="clear" w:color="auto" w:fill="E6E1D6"/>
            <w:vAlign w:val="center"/>
            <w:hideMark/>
          </w:tcPr>
          <w:p w14:paraId="677D6DB5" w14:textId="77777777" w:rsidR="00242968" w:rsidRPr="00242968" w:rsidRDefault="00242968" w:rsidP="00242968">
            <w:pPr>
              <w:rPr>
                <w:rFonts w:ascii="Calibri" w:eastAsia="Times New Roman" w:hAnsi="Calibri" w:cs="Arial"/>
                <w:sz w:val="20"/>
                <w:szCs w:val="20"/>
              </w:rPr>
            </w:pPr>
          </w:p>
        </w:tc>
        <w:tc>
          <w:tcPr>
            <w:tcW w:w="2127" w:type="dxa"/>
            <w:tcBorders>
              <w:top w:val="single" w:sz="4" w:space="0" w:color="000000"/>
              <w:left w:val="single" w:sz="4" w:space="0" w:color="000000"/>
              <w:bottom w:val="single" w:sz="4" w:space="0" w:color="000000"/>
              <w:right w:val="single" w:sz="4" w:space="0" w:color="000000"/>
            </w:tcBorders>
            <w:hideMark/>
          </w:tcPr>
          <w:p w14:paraId="51E6B715" w14:textId="77777777" w:rsidR="00242968" w:rsidRPr="00242968" w:rsidRDefault="00242968" w:rsidP="00242968">
            <w:pPr>
              <w:jc w:val="center"/>
              <w:rPr>
                <w:rFonts w:ascii="Calibri" w:eastAsia="Times New Roman" w:hAnsi="Calibri" w:cs="Arial"/>
                <w:b/>
                <w:sz w:val="20"/>
                <w:szCs w:val="20"/>
              </w:rPr>
            </w:pPr>
            <w:r w:rsidRPr="00242968">
              <w:rPr>
                <w:rFonts w:ascii="Calibri" w:eastAsia="Times New Roman" w:hAnsi="Calibri" w:cs="Arial"/>
                <w:b/>
                <w:sz w:val="20"/>
                <w:szCs w:val="20"/>
              </w:rPr>
              <w:t>Insignificant</w:t>
            </w:r>
          </w:p>
          <w:p w14:paraId="1B0A83E9" w14:textId="77777777" w:rsidR="00242968" w:rsidRPr="00242968" w:rsidRDefault="00242968" w:rsidP="00242968">
            <w:pPr>
              <w:jc w:val="center"/>
              <w:rPr>
                <w:rFonts w:ascii="Calibri" w:eastAsia="Times New Roman" w:hAnsi="Calibri" w:cs="Arial"/>
                <w:sz w:val="20"/>
                <w:szCs w:val="20"/>
              </w:rPr>
            </w:pPr>
          </w:p>
        </w:tc>
        <w:tc>
          <w:tcPr>
            <w:tcW w:w="2126" w:type="dxa"/>
            <w:tcBorders>
              <w:top w:val="single" w:sz="4" w:space="0" w:color="auto"/>
              <w:left w:val="single" w:sz="4" w:space="0" w:color="000000"/>
              <w:bottom w:val="single" w:sz="4" w:space="0" w:color="auto"/>
              <w:right w:val="single" w:sz="4" w:space="0" w:color="auto"/>
            </w:tcBorders>
            <w:hideMark/>
          </w:tcPr>
          <w:p w14:paraId="7D734EF8" w14:textId="77777777" w:rsidR="00242968" w:rsidRPr="00242968" w:rsidRDefault="00242968" w:rsidP="00242968">
            <w:pPr>
              <w:jc w:val="center"/>
              <w:rPr>
                <w:rFonts w:ascii="Calibri" w:eastAsia="Times New Roman" w:hAnsi="Calibri" w:cs="Arial"/>
                <w:b/>
                <w:sz w:val="20"/>
                <w:szCs w:val="20"/>
              </w:rPr>
            </w:pPr>
            <w:r w:rsidRPr="00242968">
              <w:rPr>
                <w:rFonts w:ascii="Calibri" w:eastAsia="Times New Roman" w:hAnsi="Calibri" w:cs="Arial"/>
                <w:b/>
                <w:sz w:val="20"/>
                <w:szCs w:val="20"/>
              </w:rPr>
              <w:t>Minor</w:t>
            </w:r>
          </w:p>
          <w:p w14:paraId="4BA96B51" w14:textId="77777777" w:rsidR="00242968" w:rsidRPr="00242968" w:rsidRDefault="00242968" w:rsidP="00242968">
            <w:pPr>
              <w:jc w:val="center"/>
              <w:rPr>
                <w:rFonts w:ascii="Calibri" w:eastAsia="Times New Roman"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3D86D991" w14:textId="77777777" w:rsidR="00242968" w:rsidRPr="00242968" w:rsidRDefault="00242968" w:rsidP="00242968">
            <w:pPr>
              <w:jc w:val="center"/>
              <w:rPr>
                <w:rFonts w:ascii="Calibri" w:eastAsia="Times New Roman" w:hAnsi="Calibri" w:cs="Arial"/>
                <w:b/>
                <w:sz w:val="20"/>
                <w:szCs w:val="20"/>
              </w:rPr>
            </w:pPr>
            <w:r w:rsidRPr="00242968">
              <w:rPr>
                <w:rFonts w:ascii="Calibri" w:eastAsia="Times New Roman" w:hAnsi="Calibri" w:cs="Arial"/>
                <w:b/>
                <w:sz w:val="20"/>
                <w:szCs w:val="20"/>
              </w:rPr>
              <w:t>Moderate</w:t>
            </w:r>
          </w:p>
          <w:p w14:paraId="79557307" w14:textId="77777777" w:rsidR="00242968" w:rsidRPr="00242968" w:rsidRDefault="00242968" w:rsidP="00242968">
            <w:pPr>
              <w:jc w:val="center"/>
              <w:rPr>
                <w:rFonts w:ascii="Calibri" w:eastAsia="Times New Roman" w:hAnsi="Calibri" w:cs="Arial"/>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5E2ACE33" w14:textId="77777777" w:rsidR="00242968" w:rsidRPr="00242968" w:rsidRDefault="00242968" w:rsidP="00242968">
            <w:pPr>
              <w:jc w:val="center"/>
              <w:rPr>
                <w:rFonts w:ascii="Calibri" w:eastAsia="Times New Roman" w:hAnsi="Calibri" w:cs="Arial"/>
                <w:b/>
                <w:sz w:val="20"/>
                <w:szCs w:val="20"/>
              </w:rPr>
            </w:pPr>
            <w:r w:rsidRPr="00242968">
              <w:rPr>
                <w:rFonts w:ascii="Calibri" w:eastAsia="Times New Roman" w:hAnsi="Calibri" w:cs="Arial"/>
                <w:b/>
                <w:sz w:val="20"/>
                <w:szCs w:val="20"/>
              </w:rPr>
              <w:t>Major</w:t>
            </w:r>
          </w:p>
          <w:p w14:paraId="2B3561B5" w14:textId="77777777" w:rsidR="00242968" w:rsidRPr="00242968" w:rsidRDefault="00242968" w:rsidP="00242968">
            <w:pPr>
              <w:jc w:val="center"/>
              <w:rPr>
                <w:rFonts w:ascii="Calibri" w:eastAsia="Times New Roman"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39F214CD" w14:textId="77777777" w:rsidR="00242968" w:rsidRPr="00242968" w:rsidRDefault="00242968" w:rsidP="00242968">
            <w:pPr>
              <w:jc w:val="center"/>
              <w:rPr>
                <w:rFonts w:ascii="Calibri" w:eastAsia="Times New Roman" w:hAnsi="Calibri" w:cs="Arial"/>
                <w:b/>
                <w:sz w:val="20"/>
                <w:szCs w:val="20"/>
              </w:rPr>
            </w:pPr>
            <w:r w:rsidRPr="00242968">
              <w:rPr>
                <w:rFonts w:ascii="Calibri" w:eastAsia="Times New Roman" w:hAnsi="Calibri" w:cs="Arial"/>
                <w:b/>
                <w:sz w:val="20"/>
                <w:szCs w:val="20"/>
              </w:rPr>
              <w:t>Severe</w:t>
            </w:r>
          </w:p>
          <w:p w14:paraId="1714D138" w14:textId="77777777" w:rsidR="00242968" w:rsidRPr="00242968" w:rsidRDefault="00242968" w:rsidP="00242968">
            <w:pPr>
              <w:jc w:val="center"/>
              <w:rPr>
                <w:rFonts w:ascii="Calibri" w:eastAsia="Times New Roman" w:hAnsi="Calibri" w:cs="Arial"/>
                <w:sz w:val="20"/>
                <w:szCs w:val="20"/>
              </w:rPr>
            </w:pPr>
          </w:p>
        </w:tc>
      </w:tr>
      <w:tr w:rsidR="00242968" w:rsidRPr="00242968" w14:paraId="34A030BC" w14:textId="77777777" w:rsidTr="00242968">
        <w:trPr>
          <w:cantSplit/>
          <w:trHeight w:val="569"/>
        </w:trPr>
        <w:tc>
          <w:tcPr>
            <w:tcW w:w="3402" w:type="dxa"/>
            <w:gridSpan w:val="2"/>
            <w:tcBorders>
              <w:top w:val="single" w:sz="4" w:space="0" w:color="000000"/>
              <w:left w:val="single" w:sz="4" w:space="0" w:color="000000"/>
              <w:bottom w:val="single" w:sz="4" w:space="0" w:color="auto"/>
              <w:right w:val="single" w:sz="4" w:space="0" w:color="000000"/>
            </w:tcBorders>
            <w:shd w:val="clear" w:color="auto" w:fill="00A59B"/>
            <w:vAlign w:val="center"/>
          </w:tcPr>
          <w:p w14:paraId="65CF0256" w14:textId="77777777" w:rsidR="00265945" w:rsidRDefault="00242968" w:rsidP="00242968">
            <w:pPr>
              <w:rPr>
                <w:rFonts w:ascii="Calibri" w:eastAsia="Times New Roman" w:hAnsi="Calibri" w:cs="Arial"/>
                <w:b/>
                <w:color w:val="FFFFFF"/>
                <w:sz w:val="20"/>
                <w:szCs w:val="20"/>
              </w:rPr>
            </w:pPr>
            <w:r w:rsidRPr="00242968">
              <w:rPr>
                <w:rFonts w:ascii="Calibri" w:eastAsia="Times New Roman" w:hAnsi="Calibri" w:cs="Arial"/>
                <w:b/>
                <w:color w:val="FFFFFF"/>
                <w:sz w:val="20"/>
                <w:szCs w:val="20"/>
              </w:rPr>
              <w:t>Health</w:t>
            </w:r>
          </w:p>
          <w:p w14:paraId="0265C120" w14:textId="13235A71" w:rsidR="00242968" w:rsidRPr="00242968" w:rsidRDefault="00242968" w:rsidP="00242968">
            <w:pPr>
              <w:rPr>
                <w:rFonts w:ascii="Calibri" w:eastAsia="Times New Roman" w:hAnsi="Calibri" w:cs="Arial"/>
                <w:b/>
                <w:color w:val="FFFFFF"/>
                <w:sz w:val="20"/>
                <w:szCs w:val="20"/>
              </w:rPr>
            </w:pPr>
            <w:r w:rsidRPr="00242968">
              <w:rPr>
                <w:rFonts w:ascii="Calibri" w:eastAsia="Times New Roman" w:hAnsi="Calibri" w:cs="Arial"/>
                <w:bCs/>
                <w:color w:val="FFFFFF"/>
                <w:sz w:val="20"/>
                <w:szCs w:val="20"/>
              </w:rPr>
              <w:t xml:space="preserve">Risks that could lead to injury or fatality of Council workers, including contractors </w:t>
            </w:r>
            <w:r w:rsidR="00265945">
              <w:rPr>
                <w:rFonts w:ascii="Calibri" w:eastAsia="Times New Roman" w:hAnsi="Calibri" w:cs="Arial"/>
                <w:bCs/>
                <w:color w:val="FFFFFF"/>
                <w:sz w:val="20"/>
                <w:szCs w:val="20"/>
              </w:rPr>
              <w:t>and</w:t>
            </w:r>
            <w:r w:rsidRPr="00242968">
              <w:rPr>
                <w:rFonts w:ascii="Calibri" w:eastAsia="Times New Roman" w:hAnsi="Calibri" w:cs="Arial"/>
                <w:bCs/>
                <w:color w:val="FFFFFF"/>
                <w:sz w:val="20"/>
                <w:szCs w:val="20"/>
              </w:rPr>
              <w:t xml:space="preserve"> volunteers.</w:t>
            </w:r>
          </w:p>
        </w:tc>
        <w:tc>
          <w:tcPr>
            <w:tcW w:w="2127" w:type="dxa"/>
            <w:tcBorders>
              <w:top w:val="single" w:sz="4" w:space="0" w:color="000000"/>
              <w:left w:val="single" w:sz="4" w:space="0" w:color="000000"/>
              <w:bottom w:val="single" w:sz="4" w:space="0" w:color="auto"/>
              <w:right w:val="single" w:sz="4" w:space="0" w:color="auto"/>
            </w:tcBorders>
            <w:shd w:val="clear" w:color="auto" w:fill="auto"/>
            <w:vAlign w:val="center"/>
          </w:tcPr>
          <w:p w14:paraId="14AE9D61"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Reversible health effects of little concern, requiring first aid treatment at most.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D840ED"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Reversible health effects of concern that would typically result in medical treatment.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3F6E6F"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Severe, reversible health effects of concern that would typically result in a lost time illness.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47C63DA"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Single fatality or irreversible health effects or disabling illness.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0F7FA1"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Multiple fatalities or serious disabling illness to multiple people.</w:t>
            </w:r>
          </w:p>
        </w:tc>
      </w:tr>
      <w:tr w:rsidR="00242968" w:rsidRPr="00242968" w14:paraId="185F43DD" w14:textId="77777777" w:rsidTr="00242968">
        <w:trPr>
          <w:cantSplit/>
          <w:trHeight w:val="569"/>
        </w:trPr>
        <w:tc>
          <w:tcPr>
            <w:tcW w:w="3402" w:type="dxa"/>
            <w:gridSpan w:val="2"/>
            <w:tcBorders>
              <w:top w:val="single" w:sz="4" w:space="0" w:color="000000"/>
              <w:left w:val="single" w:sz="4" w:space="0" w:color="000000"/>
              <w:bottom w:val="single" w:sz="4" w:space="0" w:color="auto"/>
              <w:right w:val="single" w:sz="4" w:space="0" w:color="000000"/>
            </w:tcBorders>
            <w:shd w:val="clear" w:color="auto" w:fill="00A59B"/>
            <w:vAlign w:val="center"/>
          </w:tcPr>
          <w:p w14:paraId="0FBB3FF9" w14:textId="77777777" w:rsidR="00265945" w:rsidRDefault="00242968" w:rsidP="00242968">
            <w:pPr>
              <w:rPr>
                <w:rFonts w:ascii="Calibri" w:eastAsia="Times New Roman" w:hAnsi="Calibri" w:cs="Arial"/>
                <w:b/>
                <w:color w:val="FFFFFF"/>
                <w:sz w:val="20"/>
                <w:szCs w:val="20"/>
              </w:rPr>
            </w:pPr>
            <w:r w:rsidRPr="00242968">
              <w:rPr>
                <w:rFonts w:ascii="Calibri" w:eastAsia="Times New Roman" w:hAnsi="Calibri" w:cs="Arial"/>
                <w:b/>
                <w:color w:val="FFFFFF"/>
                <w:sz w:val="20"/>
                <w:szCs w:val="20"/>
              </w:rPr>
              <w:t xml:space="preserve">Safety </w:t>
            </w:r>
          </w:p>
          <w:p w14:paraId="007A6FD9" w14:textId="7D31E26B" w:rsidR="00242968" w:rsidRPr="00242968" w:rsidRDefault="00242968" w:rsidP="00242968">
            <w:pPr>
              <w:rPr>
                <w:rFonts w:ascii="Calibri" w:eastAsia="Times New Roman" w:hAnsi="Calibri" w:cs="Arial"/>
                <w:b/>
                <w:color w:val="FFFFFF"/>
                <w:sz w:val="20"/>
                <w:szCs w:val="20"/>
              </w:rPr>
            </w:pPr>
            <w:r w:rsidRPr="00242968">
              <w:rPr>
                <w:rFonts w:ascii="Calibri" w:eastAsia="Times New Roman" w:hAnsi="Calibri" w:cs="Arial"/>
                <w:bCs/>
                <w:color w:val="FFFFFF"/>
                <w:sz w:val="20"/>
                <w:szCs w:val="20"/>
              </w:rPr>
              <w:t xml:space="preserve">Risks that could lead to injury or fatality of Council workers, including contractors </w:t>
            </w:r>
            <w:r w:rsidR="00265945">
              <w:rPr>
                <w:rFonts w:ascii="Calibri" w:eastAsia="Times New Roman" w:hAnsi="Calibri" w:cs="Arial"/>
                <w:bCs/>
                <w:color w:val="FFFFFF"/>
                <w:sz w:val="20"/>
                <w:szCs w:val="20"/>
              </w:rPr>
              <w:t>and</w:t>
            </w:r>
            <w:r w:rsidRPr="00242968">
              <w:rPr>
                <w:rFonts w:ascii="Calibri" w:eastAsia="Times New Roman" w:hAnsi="Calibri" w:cs="Arial"/>
                <w:bCs/>
                <w:color w:val="FFFFFF"/>
                <w:sz w:val="20"/>
                <w:szCs w:val="20"/>
              </w:rPr>
              <w:t xml:space="preserve"> volunteers.</w:t>
            </w:r>
          </w:p>
        </w:tc>
        <w:tc>
          <w:tcPr>
            <w:tcW w:w="2127" w:type="dxa"/>
            <w:tcBorders>
              <w:top w:val="single" w:sz="4" w:space="0" w:color="000000"/>
              <w:left w:val="single" w:sz="4" w:space="0" w:color="000000"/>
              <w:bottom w:val="single" w:sz="4" w:space="0" w:color="auto"/>
              <w:right w:val="single" w:sz="4" w:space="0" w:color="auto"/>
            </w:tcBorders>
            <w:shd w:val="clear" w:color="auto" w:fill="auto"/>
            <w:vAlign w:val="center"/>
          </w:tcPr>
          <w:p w14:paraId="7421793F"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 xml:space="preserve">Low level short term subjective inconvenience or symptoms. </w:t>
            </w:r>
            <w:proofErr w:type="gramStart"/>
            <w:r w:rsidRPr="00242968">
              <w:rPr>
                <w:rFonts w:ascii="Calibri" w:eastAsia="Times New Roman" w:hAnsi="Calibri" w:cs="Arial"/>
                <w:sz w:val="20"/>
                <w:szCs w:val="20"/>
              </w:rPr>
              <w:t>Typically</w:t>
            </w:r>
            <w:proofErr w:type="gramEnd"/>
            <w:r w:rsidRPr="00242968">
              <w:rPr>
                <w:rFonts w:ascii="Calibri" w:eastAsia="Times New Roman" w:hAnsi="Calibri" w:cs="Arial"/>
                <w:sz w:val="20"/>
                <w:szCs w:val="20"/>
              </w:rPr>
              <w:t xml:space="preserve"> a first aid and no medical treatment.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35668A"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 xml:space="preserve">Reversible injuries requiring </w:t>
            </w:r>
            <w:proofErr w:type="gramStart"/>
            <w:r w:rsidRPr="00242968">
              <w:rPr>
                <w:rFonts w:ascii="Calibri" w:eastAsia="Times New Roman" w:hAnsi="Calibri" w:cs="Arial"/>
                <w:sz w:val="20"/>
                <w:szCs w:val="20"/>
              </w:rPr>
              <w:t>treatment, but</w:t>
            </w:r>
            <w:proofErr w:type="gramEnd"/>
            <w:r w:rsidRPr="00242968">
              <w:rPr>
                <w:rFonts w:ascii="Calibri" w:eastAsia="Times New Roman" w:hAnsi="Calibri" w:cs="Arial"/>
                <w:sz w:val="20"/>
                <w:szCs w:val="20"/>
              </w:rPr>
              <w:t xml:space="preserve"> does not lead to restricted duties. </w:t>
            </w:r>
            <w:proofErr w:type="gramStart"/>
            <w:r w:rsidRPr="00242968">
              <w:rPr>
                <w:rFonts w:ascii="Calibri" w:eastAsia="Times New Roman" w:hAnsi="Calibri" w:cs="Arial"/>
                <w:sz w:val="20"/>
                <w:szCs w:val="20"/>
              </w:rPr>
              <w:t>Typically</w:t>
            </w:r>
            <w:proofErr w:type="gramEnd"/>
            <w:r w:rsidRPr="00242968">
              <w:rPr>
                <w:rFonts w:ascii="Calibri" w:eastAsia="Times New Roman" w:hAnsi="Calibri" w:cs="Arial"/>
                <w:sz w:val="20"/>
                <w:szCs w:val="20"/>
              </w:rPr>
              <w:t xml:space="preserve"> a medical treatment.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AB9CDD"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 xml:space="preserve">Reversible injury or moderate irreversible damage or impairment to one or more persons. </w:t>
            </w:r>
            <w:proofErr w:type="gramStart"/>
            <w:r w:rsidRPr="00242968">
              <w:rPr>
                <w:rFonts w:ascii="Calibri" w:eastAsia="Times New Roman" w:hAnsi="Calibri" w:cs="Arial"/>
                <w:sz w:val="20"/>
                <w:szCs w:val="20"/>
              </w:rPr>
              <w:t>Typically</w:t>
            </w:r>
            <w:proofErr w:type="gramEnd"/>
            <w:r w:rsidRPr="00242968">
              <w:rPr>
                <w:rFonts w:ascii="Calibri" w:eastAsia="Times New Roman" w:hAnsi="Calibri" w:cs="Arial"/>
                <w:sz w:val="20"/>
                <w:szCs w:val="20"/>
              </w:rPr>
              <w:t xml:space="preserve"> a lost time injury.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CADB73B"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Single fatality and/or severe irreversible damage or severe impairment to one or more persons.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5B3077"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Multiple fatalities or permanent damage to multiple people.</w:t>
            </w:r>
          </w:p>
        </w:tc>
      </w:tr>
      <w:tr w:rsidR="00242968" w:rsidRPr="00242968" w14:paraId="0C8E7170" w14:textId="77777777" w:rsidTr="00242968">
        <w:trPr>
          <w:cantSplit/>
          <w:trHeight w:val="569"/>
        </w:trPr>
        <w:tc>
          <w:tcPr>
            <w:tcW w:w="3402" w:type="dxa"/>
            <w:gridSpan w:val="2"/>
            <w:tcBorders>
              <w:top w:val="single" w:sz="4" w:space="0" w:color="000000"/>
              <w:left w:val="single" w:sz="4" w:space="0" w:color="000000"/>
              <w:bottom w:val="single" w:sz="4" w:space="0" w:color="auto"/>
              <w:right w:val="single" w:sz="4" w:space="0" w:color="000000"/>
            </w:tcBorders>
            <w:shd w:val="clear" w:color="auto" w:fill="00A59B"/>
            <w:vAlign w:val="center"/>
          </w:tcPr>
          <w:p w14:paraId="0FBD8002" w14:textId="77777777" w:rsidR="00265945" w:rsidRDefault="00242968" w:rsidP="00242968">
            <w:pPr>
              <w:rPr>
                <w:rFonts w:ascii="Calibri" w:eastAsia="Times New Roman" w:hAnsi="Calibri" w:cs="Arial"/>
                <w:b/>
                <w:color w:val="FFFFFF"/>
                <w:sz w:val="20"/>
                <w:szCs w:val="20"/>
              </w:rPr>
            </w:pPr>
            <w:r w:rsidRPr="00242968">
              <w:rPr>
                <w:rFonts w:ascii="Calibri" w:eastAsia="Times New Roman" w:hAnsi="Calibri" w:cs="Arial"/>
                <w:b/>
                <w:color w:val="FFFFFF"/>
                <w:sz w:val="20"/>
                <w:szCs w:val="20"/>
              </w:rPr>
              <w:t xml:space="preserve">Environment </w:t>
            </w:r>
          </w:p>
          <w:p w14:paraId="19BB27DD" w14:textId="69662C47" w:rsidR="00242968" w:rsidRPr="00242968" w:rsidRDefault="00242968" w:rsidP="00242968">
            <w:pPr>
              <w:rPr>
                <w:rFonts w:ascii="Calibri" w:eastAsia="Times New Roman" w:hAnsi="Calibri" w:cs="Arial"/>
                <w:b/>
                <w:color w:val="FFFFFF"/>
                <w:sz w:val="20"/>
                <w:szCs w:val="20"/>
              </w:rPr>
            </w:pPr>
            <w:r w:rsidRPr="00242968">
              <w:rPr>
                <w:rFonts w:ascii="Calibri" w:eastAsia="Times New Roman" w:hAnsi="Calibri" w:cs="Arial"/>
                <w:bCs/>
                <w:color w:val="FFFFFF"/>
                <w:sz w:val="20"/>
                <w:szCs w:val="20"/>
              </w:rPr>
              <w:t>Risks relating to potential release of pollutants or damage to the natural environment.</w:t>
            </w:r>
          </w:p>
        </w:tc>
        <w:tc>
          <w:tcPr>
            <w:tcW w:w="2127" w:type="dxa"/>
            <w:tcBorders>
              <w:top w:val="single" w:sz="4" w:space="0" w:color="000000"/>
              <w:left w:val="single" w:sz="4" w:space="0" w:color="000000"/>
              <w:bottom w:val="single" w:sz="4" w:space="0" w:color="auto"/>
              <w:right w:val="single" w:sz="4" w:space="0" w:color="auto"/>
            </w:tcBorders>
            <w:shd w:val="clear" w:color="auto" w:fill="auto"/>
            <w:vAlign w:val="center"/>
          </w:tcPr>
          <w:p w14:paraId="3BF51410" w14:textId="1853669F"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Minimal environmental impact; isolated release only</w:t>
            </w:r>
            <w:r w:rsidR="00265945">
              <w:rPr>
                <w:rFonts w:ascii="Calibri" w:eastAsia="Times New Roman" w:hAnsi="Calibri" w:cs="Arial"/>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0F8E4B"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 xml:space="preserve">Minor environmental </w:t>
            </w:r>
            <w:proofErr w:type="gramStart"/>
            <w:r w:rsidRPr="00242968">
              <w:rPr>
                <w:rFonts w:ascii="Calibri" w:eastAsia="Times New Roman" w:hAnsi="Calibri" w:cs="Arial"/>
                <w:sz w:val="20"/>
                <w:szCs w:val="20"/>
              </w:rPr>
              <w:t>impact;</w:t>
            </w:r>
            <w:proofErr w:type="gramEnd"/>
            <w:r w:rsidRPr="00242968">
              <w:rPr>
                <w:rFonts w:ascii="Calibri" w:eastAsia="Times New Roman" w:hAnsi="Calibri" w:cs="Arial"/>
                <w:sz w:val="20"/>
                <w:szCs w:val="20"/>
              </w:rPr>
              <w:t xml:space="preserve"> on-site release immediately controlled.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D29CFA"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 xml:space="preserve">Significant environmental </w:t>
            </w:r>
            <w:proofErr w:type="gramStart"/>
            <w:r w:rsidRPr="00242968">
              <w:rPr>
                <w:rFonts w:ascii="Calibri" w:eastAsia="Times New Roman" w:hAnsi="Calibri" w:cs="Arial"/>
                <w:sz w:val="20"/>
                <w:szCs w:val="20"/>
              </w:rPr>
              <w:t>impact;</w:t>
            </w:r>
            <w:proofErr w:type="gramEnd"/>
            <w:r w:rsidRPr="00242968">
              <w:rPr>
                <w:rFonts w:ascii="Calibri" w:eastAsia="Times New Roman" w:hAnsi="Calibri" w:cs="Arial"/>
                <w:sz w:val="20"/>
                <w:szCs w:val="20"/>
              </w:rPr>
              <w:t xml:space="preserve"> on-site release contained with assistance.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1DCF278"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Major environmental impact; release spreading off-site; contained with external assistance.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4EC2A7"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Fatalities occur; extensive release off-site; requires long term remediation.</w:t>
            </w:r>
          </w:p>
        </w:tc>
      </w:tr>
      <w:tr w:rsidR="00242968" w:rsidRPr="00242968" w14:paraId="165D2AB2" w14:textId="77777777" w:rsidTr="00242968">
        <w:trPr>
          <w:cantSplit/>
          <w:trHeight w:val="569"/>
        </w:trPr>
        <w:tc>
          <w:tcPr>
            <w:tcW w:w="3402" w:type="dxa"/>
            <w:gridSpan w:val="2"/>
            <w:tcBorders>
              <w:top w:val="single" w:sz="4" w:space="0" w:color="000000"/>
              <w:left w:val="single" w:sz="4" w:space="0" w:color="000000"/>
              <w:bottom w:val="single" w:sz="4" w:space="0" w:color="auto"/>
              <w:right w:val="single" w:sz="4" w:space="0" w:color="000000"/>
            </w:tcBorders>
            <w:shd w:val="clear" w:color="auto" w:fill="00A59B"/>
            <w:vAlign w:val="center"/>
          </w:tcPr>
          <w:p w14:paraId="124787DF" w14:textId="77777777" w:rsidR="00265945" w:rsidRDefault="00242968" w:rsidP="00242968">
            <w:pPr>
              <w:spacing w:before="60" w:after="60"/>
              <w:rPr>
                <w:rFonts w:ascii="Calibri" w:eastAsia="Times New Roman" w:hAnsi="Calibri" w:cs="Arial"/>
                <w:bCs/>
                <w:color w:val="FFFFFF"/>
                <w:sz w:val="20"/>
                <w:szCs w:val="20"/>
              </w:rPr>
            </w:pPr>
            <w:r w:rsidRPr="00242968">
              <w:rPr>
                <w:rFonts w:ascii="Calibri" w:eastAsia="Times New Roman" w:hAnsi="Calibri" w:cs="Arial"/>
                <w:b/>
                <w:color w:val="FFFFFF"/>
                <w:sz w:val="20"/>
                <w:szCs w:val="20"/>
              </w:rPr>
              <w:t>Financial</w:t>
            </w:r>
            <w:r w:rsidRPr="00242968">
              <w:rPr>
                <w:rFonts w:ascii="Calibri" w:eastAsia="Times New Roman" w:hAnsi="Calibri" w:cs="Arial"/>
                <w:bCs/>
                <w:color w:val="FFFFFF"/>
                <w:sz w:val="20"/>
                <w:szCs w:val="20"/>
              </w:rPr>
              <w:t xml:space="preserve"> </w:t>
            </w:r>
          </w:p>
          <w:p w14:paraId="4FA29766" w14:textId="0D73105D" w:rsidR="00242968" w:rsidRPr="00242968" w:rsidRDefault="00242968" w:rsidP="00242968">
            <w:pPr>
              <w:spacing w:before="60" w:after="60"/>
              <w:rPr>
                <w:rFonts w:ascii="Calibri" w:eastAsia="Times New Roman" w:hAnsi="Calibri" w:cs="Arial"/>
                <w:bCs/>
                <w:color w:val="FFFFFF"/>
                <w:sz w:val="20"/>
                <w:szCs w:val="20"/>
              </w:rPr>
            </w:pPr>
            <w:r w:rsidRPr="00242968">
              <w:rPr>
                <w:rFonts w:ascii="Calibri" w:eastAsia="Times New Roman" w:hAnsi="Calibri" w:cs="Arial"/>
                <w:bCs/>
                <w:color w:val="FFFFFF"/>
                <w:sz w:val="20"/>
                <w:szCs w:val="20"/>
              </w:rPr>
              <w:t>Risks relating to financial losses that impact on Council programs and business operations.</w:t>
            </w:r>
          </w:p>
        </w:tc>
        <w:tc>
          <w:tcPr>
            <w:tcW w:w="2127" w:type="dxa"/>
            <w:tcBorders>
              <w:top w:val="single" w:sz="4" w:space="0" w:color="000000"/>
              <w:left w:val="single" w:sz="4" w:space="0" w:color="000000"/>
              <w:bottom w:val="single" w:sz="4" w:space="0" w:color="auto"/>
              <w:right w:val="single" w:sz="4" w:space="0" w:color="auto"/>
            </w:tcBorders>
            <w:shd w:val="clear" w:color="auto" w:fill="auto"/>
            <w:vAlign w:val="center"/>
          </w:tcPr>
          <w:p w14:paraId="2B97095C"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&lt;$5K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4ED813"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&lt;$50K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C43FF2"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&gt;$50K &amp; &lt;$500K</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ED60819"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&gt;$500K &amp; &lt;$5M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01711D"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&gt;$5M</w:t>
            </w:r>
          </w:p>
        </w:tc>
      </w:tr>
      <w:tr w:rsidR="00242968" w:rsidRPr="00242968" w14:paraId="0153DAEE" w14:textId="77777777" w:rsidTr="00242968">
        <w:trPr>
          <w:cantSplit/>
          <w:trHeight w:val="569"/>
        </w:trPr>
        <w:tc>
          <w:tcPr>
            <w:tcW w:w="3402" w:type="dxa"/>
            <w:gridSpan w:val="2"/>
            <w:tcBorders>
              <w:top w:val="single" w:sz="4" w:space="0" w:color="000000"/>
              <w:left w:val="single" w:sz="4" w:space="0" w:color="000000"/>
              <w:bottom w:val="single" w:sz="4" w:space="0" w:color="auto"/>
              <w:right w:val="single" w:sz="4" w:space="0" w:color="000000"/>
            </w:tcBorders>
            <w:shd w:val="clear" w:color="auto" w:fill="00A59B"/>
            <w:vAlign w:val="center"/>
          </w:tcPr>
          <w:p w14:paraId="232B8ABB" w14:textId="4F62B1FF" w:rsidR="00265945" w:rsidRDefault="00242968" w:rsidP="00242968">
            <w:pPr>
              <w:rPr>
                <w:rFonts w:ascii="Calibri" w:eastAsia="Times New Roman" w:hAnsi="Calibri" w:cs="Arial"/>
                <w:bCs/>
                <w:color w:val="FFFFFF"/>
                <w:sz w:val="20"/>
                <w:szCs w:val="20"/>
              </w:rPr>
            </w:pPr>
            <w:r w:rsidRPr="00242968">
              <w:rPr>
                <w:rFonts w:ascii="Calibri" w:eastAsia="Times New Roman" w:hAnsi="Calibri" w:cs="Arial"/>
                <w:b/>
                <w:color w:val="FFFFFF"/>
                <w:sz w:val="20"/>
                <w:szCs w:val="20"/>
              </w:rPr>
              <w:t xml:space="preserve">Political, Reputation </w:t>
            </w:r>
            <w:r w:rsidR="00265945">
              <w:rPr>
                <w:rFonts w:ascii="Calibri" w:eastAsia="Times New Roman" w:hAnsi="Calibri" w:cs="Arial"/>
                <w:b/>
                <w:color w:val="FFFFFF"/>
                <w:sz w:val="20"/>
                <w:szCs w:val="20"/>
              </w:rPr>
              <w:t>and</w:t>
            </w:r>
            <w:r w:rsidRPr="00242968">
              <w:rPr>
                <w:rFonts w:ascii="Calibri" w:eastAsia="Times New Roman" w:hAnsi="Calibri" w:cs="Arial"/>
                <w:b/>
                <w:color w:val="FFFFFF"/>
                <w:sz w:val="20"/>
                <w:szCs w:val="20"/>
              </w:rPr>
              <w:t xml:space="preserve"> Image</w:t>
            </w:r>
          </w:p>
          <w:p w14:paraId="0F3BBB3E" w14:textId="4779B542" w:rsidR="00242968" w:rsidRPr="00242968" w:rsidRDefault="00242968" w:rsidP="00242968">
            <w:pPr>
              <w:rPr>
                <w:rFonts w:ascii="Calibri" w:eastAsia="Times New Roman" w:hAnsi="Calibri" w:cs="Arial"/>
                <w:bCs/>
                <w:color w:val="FFFFFF"/>
                <w:sz w:val="20"/>
                <w:szCs w:val="20"/>
              </w:rPr>
            </w:pPr>
            <w:r w:rsidRPr="00242968">
              <w:rPr>
                <w:rFonts w:ascii="Calibri" w:eastAsia="Times New Roman" w:hAnsi="Calibri" w:cs="Arial"/>
                <w:bCs/>
                <w:color w:val="FFFFFF"/>
                <w:sz w:val="20"/>
                <w:szCs w:val="20"/>
              </w:rPr>
              <w:t>Risks that result in community concern or criticism and/or negative media attention.</w:t>
            </w:r>
          </w:p>
        </w:tc>
        <w:tc>
          <w:tcPr>
            <w:tcW w:w="2127" w:type="dxa"/>
            <w:tcBorders>
              <w:top w:val="single" w:sz="4" w:space="0" w:color="000000"/>
              <w:left w:val="single" w:sz="4" w:space="0" w:color="000000"/>
              <w:bottom w:val="single" w:sz="4" w:space="0" w:color="auto"/>
              <w:right w:val="single" w:sz="4" w:space="0" w:color="auto"/>
            </w:tcBorders>
            <w:shd w:val="clear" w:color="auto" w:fill="auto"/>
            <w:vAlign w:val="center"/>
          </w:tcPr>
          <w:p w14:paraId="018B056E"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 xml:space="preserve">Isolated, </w:t>
            </w:r>
            <w:proofErr w:type="gramStart"/>
            <w:r w:rsidRPr="00242968">
              <w:rPr>
                <w:rFonts w:ascii="Calibri" w:eastAsia="Times New Roman" w:hAnsi="Calibri" w:cs="Arial"/>
                <w:sz w:val="20"/>
                <w:szCs w:val="20"/>
              </w:rPr>
              <w:t>internal</w:t>
            </w:r>
            <w:proofErr w:type="gramEnd"/>
            <w:r w:rsidRPr="00242968">
              <w:rPr>
                <w:rFonts w:ascii="Calibri" w:eastAsia="Times New Roman" w:hAnsi="Calibri" w:cs="Arial"/>
                <w:sz w:val="20"/>
                <w:szCs w:val="20"/>
              </w:rPr>
              <w:t xml:space="preserve"> or minimal adverse attention or complaint. No impact on funding or political support.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5C0083"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Heightened local community concern or criticism. Possible minor impact on funding and political support at local level.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8C7A3B"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Significant public criticism with or without media attention. Significant impact on funding and/or political support at local level.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13A0A2A"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Serious public or media outcry, broad media attention. Major impact on funding and/or political support at local and state level.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A4DA34"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textAlignment w:val="baseline"/>
              <w:rPr>
                <w:rFonts w:ascii="Calibri" w:eastAsia="Times New Roman" w:hAnsi="Calibri" w:cs="Arial"/>
                <w:sz w:val="20"/>
                <w:szCs w:val="20"/>
              </w:rPr>
            </w:pPr>
            <w:r w:rsidRPr="00242968">
              <w:rPr>
                <w:rFonts w:ascii="Calibri" w:eastAsia="Times New Roman" w:hAnsi="Calibri" w:cs="Arial"/>
                <w:sz w:val="20"/>
                <w:szCs w:val="20"/>
              </w:rPr>
              <w:t xml:space="preserve">Extensive public outcry; potential national media attention. Complete removal of funding source and/or political support at local, </w:t>
            </w:r>
            <w:proofErr w:type="gramStart"/>
            <w:r w:rsidRPr="00242968">
              <w:rPr>
                <w:rFonts w:ascii="Calibri" w:eastAsia="Times New Roman" w:hAnsi="Calibri" w:cs="Arial"/>
                <w:sz w:val="20"/>
                <w:szCs w:val="20"/>
              </w:rPr>
              <w:t>state</w:t>
            </w:r>
            <w:proofErr w:type="gramEnd"/>
            <w:r w:rsidRPr="00242968">
              <w:rPr>
                <w:rFonts w:ascii="Calibri" w:eastAsia="Times New Roman" w:hAnsi="Calibri" w:cs="Arial"/>
                <w:sz w:val="20"/>
                <w:szCs w:val="20"/>
              </w:rPr>
              <w:t xml:space="preserve"> and federal level.</w:t>
            </w:r>
          </w:p>
        </w:tc>
      </w:tr>
      <w:tr w:rsidR="00242968" w:rsidRPr="00242968" w14:paraId="2EBF9064" w14:textId="77777777" w:rsidTr="00242968">
        <w:trPr>
          <w:cantSplit/>
          <w:trHeight w:val="569"/>
        </w:trPr>
        <w:tc>
          <w:tcPr>
            <w:tcW w:w="325" w:type="dxa"/>
            <w:vMerge w:val="restart"/>
            <w:tcBorders>
              <w:top w:val="single" w:sz="4" w:space="0" w:color="000000"/>
              <w:left w:val="single" w:sz="4" w:space="0" w:color="000000"/>
              <w:bottom w:val="single" w:sz="4" w:space="0" w:color="auto"/>
              <w:right w:val="single" w:sz="4" w:space="0" w:color="000000"/>
            </w:tcBorders>
            <w:shd w:val="clear" w:color="auto" w:fill="00A59B"/>
            <w:textDirection w:val="btLr"/>
            <w:vAlign w:val="center"/>
            <w:hideMark/>
          </w:tcPr>
          <w:p w14:paraId="09028E5E" w14:textId="77777777" w:rsidR="00242968" w:rsidRPr="00242968" w:rsidRDefault="00242968" w:rsidP="00242968">
            <w:pPr>
              <w:jc w:val="center"/>
              <w:rPr>
                <w:rFonts w:ascii="Calibri" w:eastAsia="Times New Roman" w:hAnsi="Calibri" w:cs="Arial"/>
                <w:b/>
                <w:sz w:val="20"/>
                <w:szCs w:val="20"/>
              </w:rPr>
            </w:pPr>
            <w:r w:rsidRPr="00242968">
              <w:rPr>
                <w:rFonts w:ascii="Calibri" w:eastAsia="Times New Roman" w:hAnsi="Calibri" w:cs="Arial"/>
                <w:b/>
                <w:color w:val="FFFFFF"/>
                <w:sz w:val="20"/>
                <w:szCs w:val="20"/>
              </w:rPr>
              <w:lastRenderedPageBreak/>
              <w:t>Likelihood</w:t>
            </w:r>
          </w:p>
        </w:tc>
        <w:tc>
          <w:tcPr>
            <w:tcW w:w="3077" w:type="dxa"/>
            <w:tcBorders>
              <w:top w:val="single" w:sz="4" w:space="0" w:color="000000"/>
              <w:left w:val="single" w:sz="4" w:space="0" w:color="000000"/>
              <w:bottom w:val="single" w:sz="4" w:space="0" w:color="000000"/>
              <w:right w:val="single" w:sz="4" w:space="0" w:color="000000"/>
            </w:tcBorders>
            <w:vAlign w:val="center"/>
            <w:hideMark/>
          </w:tcPr>
          <w:p w14:paraId="421C5E94" w14:textId="77777777" w:rsidR="00242968" w:rsidRPr="00242968" w:rsidRDefault="00242968" w:rsidP="00242968">
            <w:pPr>
              <w:rPr>
                <w:rFonts w:ascii="Calibri" w:eastAsia="Arial Unicode MS" w:hAnsi="Calibri" w:cs="Arial"/>
                <w:b/>
                <w:sz w:val="20"/>
                <w:szCs w:val="20"/>
              </w:rPr>
            </w:pPr>
            <w:r w:rsidRPr="00242968">
              <w:rPr>
                <w:rFonts w:ascii="Calibri" w:eastAsia="Times New Roman" w:hAnsi="Calibri" w:cs="Arial"/>
                <w:b/>
                <w:sz w:val="20"/>
                <w:szCs w:val="20"/>
              </w:rPr>
              <w:t>Certain to</w:t>
            </w:r>
            <w:r w:rsidRPr="00242968">
              <w:rPr>
                <w:rFonts w:ascii="Calibri" w:eastAsia="Arial Unicode MS" w:hAnsi="Calibri" w:cs="Arial"/>
                <w:b/>
                <w:sz w:val="20"/>
                <w:szCs w:val="20"/>
              </w:rPr>
              <w:t xml:space="preserve"> occur</w:t>
            </w:r>
          </w:p>
          <w:p w14:paraId="55651C1C" w14:textId="77777777" w:rsidR="00242968" w:rsidRPr="00242968" w:rsidRDefault="00242968" w:rsidP="00242968">
            <w:pPr>
              <w:rPr>
                <w:rFonts w:ascii="Calibri" w:eastAsia="Arial Unicode MS" w:hAnsi="Calibri" w:cs="Arial"/>
                <w:sz w:val="20"/>
                <w:szCs w:val="20"/>
              </w:rPr>
            </w:pPr>
            <w:r w:rsidRPr="00242968">
              <w:rPr>
                <w:rFonts w:ascii="Calibri" w:eastAsia="Arial Unicode MS" w:hAnsi="Calibri" w:cs="Arial"/>
                <w:sz w:val="20"/>
                <w:szCs w:val="20"/>
              </w:rPr>
              <w:t>The event is expected to occur in normal circumstances.</w:t>
            </w:r>
          </w:p>
          <w:p w14:paraId="22F43325" w14:textId="77777777" w:rsidR="00242968" w:rsidRPr="00242968" w:rsidRDefault="00242968" w:rsidP="00242968">
            <w:pPr>
              <w:rPr>
                <w:rFonts w:ascii="Calibri" w:eastAsia="Arial Unicode MS" w:hAnsi="Calibri" w:cs="Arial"/>
                <w:sz w:val="20"/>
                <w:szCs w:val="20"/>
              </w:rPr>
            </w:pPr>
            <w:r w:rsidRPr="00242968">
              <w:rPr>
                <w:rFonts w:ascii="Calibri" w:eastAsia="Arial Unicode MS" w:hAnsi="Calibri" w:cs="Arial"/>
                <w:sz w:val="20"/>
                <w:szCs w:val="20"/>
              </w:rPr>
              <w:t>The event has occurred frequently in the past.</w:t>
            </w:r>
          </w:p>
        </w:tc>
        <w:tc>
          <w:tcPr>
            <w:tcW w:w="2127" w:type="dxa"/>
            <w:tcBorders>
              <w:top w:val="single" w:sz="4" w:space="0" w:color="000000"/>
              <w:left w:val="single" w:sz="4" w:space="0" w:color="000000"/>
              <w:bottom w:val="single" w:sz="4" w:space="0" w:color="auto"/>
              <w:right w:val="single" w:sz="4" w:space="0" w:color="auto"/>
            </w:tcBorders>
            <w:shd w:val="clear" w:color="auto" w:fill="FFFF00"/>
            <w:vAlign w:val="center"/>
            <w:hideMark/>
          </w:tcPr>
          <w:p w14:paraId="0D5AC52C"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color w:val="FFFFFF"/>
                <w:sz w:val="20"/>
                <w:szCs w:val="20"/>
              </w:rPr>
            </w:pPr>
            <w:r w:rsidRPr="00242968">
              <w:rPr>
                <w:rFonts w:ascii="Calibri" w:eastAsia="Times New Roman" w:hAnsi="Calibri" w:cs="Arial"/>
                <w:sz w:val="20"/>
                <w:szCs w:val="20"/>
              </w:rPr>
              <w:t>Medium</w:t>
            </w:r>
          </w:p>
        </w:tc>
        <w:tc>
          <w:tcPr>
            <w:tcW w:w="2126"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6E4ADB55"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color w:val="FFFFFF"/>
                <w:sz w:val="20"/>
                <w:szCs w:val="20"/>
              </w:rPr>
            </w:pPr>
            <w:r w:rsidRPr="00242968">
              <w:rPr>
                <w:rFonts w:ascii="Calibri" w:eastAsia="Times New Roman" w:hAnsi="Calibri" w:cs="Arial"/>
                <w:sz w:val="20"/>
                <w:szCs w:val="20"/>
              </w:rPr>
              <w:t>High</w:t>
            </w:r>
          </w:p>
        </w:tc>
        <w:tc>
          <w:tcPr>
            <w:tcW w:w="2126"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48CD4E7B"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High</w:t>
            </w:r>
          </w:p>
        </w:tc>
        <w:tc>
          <w:tcPr>
            <w:tcW w:w="1985"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07488F3E"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Extreme</w:t>
            </w:r>
          </w:p>
        </w:tc>
        <w:tc>
          <w:tcPr>
            <w:tcW w:w="2126"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05ABE6BD"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Extreme</w:t>
            </w:r>
          </w:p>
        </w:tc>
      </w:tr>
      <w:tr w:rsidR="00242968" w:rsidRPr="00242968" w14:paraId="4EF7438C" w14:textId="77777777" w:rsidTr="00242968">
        <w:trPr>
          <w:cantSplit/>
          <w:trHeight w:val="569"/>
        </w:trPr>
        <w:tc>
          <w:tcPr>
            <w:tcW w:w="325" w:type="dxa"/>
            <w:vMerge/>
            <w:tcBorders>
              <w:top w:val="single" w:sz="4" w:space="0" w:color="000000"/>
              <w:left w:val="single" w:sz="4" w:space="0" w:color="000000"/>
              <w:bottom w:val="single" w:sz="4" w:space="0" w:color="auto"/>
              <w:right w:val="single" w:sz="4" w:space="0" w:color="000000"/>
            </w:tcBorders>
            <w:shd w:val="clear" w:color="auto" w:fill="00A59B"/>
            <w:vAlign w:val="center"/>
            <w:hideMark/>
          </w:tcPr>
          <w:p w14:paraId="06131ADB" w14:textId="77777777" w:rsidR="00242968" w:rsidRPr="00242968" w:rsidRDefault="00242968" w:rsidP="00242968">
            <w:pPr>
              <w:rPr>
                <w:rFonts w:ascii="Calibri" w:eastAsia="Times New Roman" w:hAnsi="Calibri" w:cs="Arial"/>
                <w:b/>
                <w:sz w:val="20"/>
                <w:szCs w:val="20"/>
              </w:rPr>
            </w:pPr>
          </w:p>
        </w:tc>
        <w:tc>
          <w:tcPr>
            <w:tcW w:w="3077" w:type="dxa"/>
            <w:tcBorders>
              <w:top w:val="single" w:sz="4" w:space="0" w:color="000000"/>
              <w:left w:val="single" w:sz="4" w:space="0" w:color="auto"/>
              <w:bottom w:val="single" w:sz="4" w:space="0" w:color="auto"/>
              <w:right w:val="single" w:sz="4" w:space="0" w:color="auto"/>
            </w:tcBorders>
            <w:vAlign w:val="center"/>
            <w:hideMark/>
          </w:tcPr>
          <w:p w14:paraId="25FA04D3" w14:textId="28E07A53" w:rsidR="00242968" w:rsidRPr="00242968" w:rsidRDefault="00242968" w:rsidP="00242968">
            <w:pPr>
              <w:rPr>
                <w:rFonts w:ascii="Calibri" w:eastAsia="Times New Roman" w:hAnsi="Calibri" w:cs="Arial"/>
                <w:b/>
                <w:sz w:val="20"/>
                <w:szCs w:val="20"/>
              </w:rPr>
            </w:pPr>
            <w:r w:rsidRPr="00242968">
              <w:rPr>
                <w:rFonts w:ascii="Calibri" w:eastAsia="Times New Roman" w:hAnsi="Calibri" w:cs="Arial"/>
                <w:b/>
                <w:sz w:val="20"/>
                <w:szCs w:val="20"/>
              </w:rPr>
              <w:t xml:space="preserve">Very </w:t>
            </w:r>
            <w:r w:rsidR="00265945">
              <w:rPr>
                <w:rFonts w:ascii="Calibri" w:eastAsia="Times New Roman" w:hAnsi="Calibri" w:cs="Arial"/>
                <w:b/>
                <w:sz w:val="20"/>
                <w:szCs w:val="20"/>
              </w:rPr>
              <w:t>l</w:t>
            </w:r>
            <w:r w:rsidRPr="00242968">
              <w:rPr>
                <w:rFonts w:ascii="Calibri" w:eastAsia="Times New Roman" w:hAnsi="Calibri" w:cs="Arial"/>
                <w:b/>
                <w:sz w:val="20"/>
                <w:szCs w:val="20"/>
              </w:rPr>
              <w:t>ikely</w:t>
            </w:r>
          </w:p>
          <w:p w14:paraId="0397CE26" w14:textId="77777777" w:rsidR="00242968" w:rsidRPr="00242968" w:rsidRDefault="00242968" w:rsidP="00242968">
            <w:pPr>
              <w:rPr>
                <w:rFonts w:ascii="Calibri" w:eastAsia="Arial Unicode MS" w:hAnsi="Calibri" w:cs="Arial"/>
                <w:sz w:val="20"/>
                <w:szCs w:val="20"/>
              </w:rPr>
            </w:pPr>
            <w:r w:rsidRPr="00242968">
              <w:rPr>
                <w:rFonts w:ascii="Calibri" w:eastAsia="Arial Unicode MS" w:hAnsi="Calibri" w:cs="Arial"/>
                <w:sz w:val="20"/>
                <w:szCs w:val="20"/>
              </w:rPr>
              <w:t>Event that may occur frequently</w:t>
            </w:r>
          </w:p>
          <w:p w14:paraId="71CC43D2" w14:textId="77777777" w:rsidR="00242968" w:rsidRPr="00242968" w:rsidRDefault="00242968" w:rsidP="00242968">
            <w:pPr>
              <w:rPr>
                <w:rFonts w:ascii="Calibri" w:eastAsia="Arial Unicode MS" w:hAnsi="Calibri" w:cs="Arial"/>
                <w:sz w:val="20"/>
                <w:szCs w:val="20"/>
              </w:rPr>
            </w:pPr>
            <w:r w:rsidRPr="00242968">
              <w:rPr>
                <w:rFonts w:ascii="Calibri" w:eastAsia="Arial Unicode MS" w:hAnsi="Calibri" w:cs="Arial"/>
                <w:sz w:val="20"/>
                <w:szCs w:val="20"/>
              </w:rPr>
              <w:t xml:space="preserve">during the </w:t>
            </w:r>
            <w:proofErr w:type="gramStart"/>
            <w:r w:rsidRPr="00242968">
              <w:rPr>
                <w:rFonts w:ascii="Calibri" w:eastAsia="Arial Unicode MS" w:hAnsi="Calibri" w:cs="Arial"/>
                <w:sz w:val="20"/>
                <w:szCs w:val="20"/>
              </w:rPr>
              <w:t>life-time</w:t>
            </w:r>
            <w:proofErr w:type="gramEnd"/>
            <w:r w:rsidRPr="00242968">
              <w:rPr>
                <w:rFonts w:ascii="Calibri" w:eastAsia="Arial Unicode MS" w:hAnsi="Calibri" w:cs="Arial"/>
                <w:sz w:val="20"/>
                <w:szCs w:val="20"/>
              </w:rPr>
              <w:t xml:space="preserve"> of an</w:t>
            </w:r>
          </w:p>
          <w:p w14:paraId="4452BC16" w14:textId="77777777" w:rsidR="00242968" w:rsidRPr="00242968" w:rsidRDefault="00242968" w:rsidP="00242968">
            <w:pPr>
              <w:rPr>
                <w:rFonts w:ascii="Calibri" w:eastAsia="Arial Unicode MS" w:hAnsi="Calibri" w:cs="Arial"/>
                <w:sz w:val="20"/>
                <w:szCs w:val="20"/>
              </w:rPr>
            </w:pPr>
            <w:r w:rsidRPr="00242968">
              <w:rPr>
                <w:rFonts w:ascii="Calibri" w:eastAsia="Arial Unicode MS" w:hAnsi="Calibri" w:cs="Arial"/>
                <w:sz w:val="20"/>
                <w:szCs w:val="20"/>
              </w:rPr>
              <w:t>operation/project.</w:t>
            </w:r>
          </w:p>
        </w:tc>
        <w:tc>
          <w:tcPr>
            <w:tcW w:w="212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50667F1"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Medium</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1CE5B1F"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Medium</w:t>
            </w:r>
          </w:p>
        </w:tc>
        <w:tc>
          <w:tcPr>
            <w:tcW w:w="2126"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748A948B"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High</w:t>
            </w:r>
          </w:p>
        </w:tc>
        <w:tc>
          <w:tcPr>
            <w:tcW w:w="1985"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03718200"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Extreme</w:t>
            </w:r>
          </w:p>
        </w:tc>
        <w:tc>
          <w:tcPr>
            <w:tcW w:w="2126"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3494E3E3"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Extreme</w:t>
            </w:r>
          </w:p>
        </w:tc>
      </w:tr>
      <w:tr w:rsidR="00242968" w:rsidRPr="00242968" w14:paraId="23D4EB60" w14:textId="77777777" w:rsidTr="00242968">
        <w:trPr>
          <w:cantSplit/>
          <w:trHeight w:val="569"/>
        </w:trPr>
        <w:tc>
          <w:tcPr>
            <w:tcW w:w="325" w:type="dxa"/>
            <w:vMerge/>
            <w:tcBorders>
              <w:top w:val="single" w:sz="4" w:space="0" w:color="000000"/>
              <w:left w:val="single" w:sz="4" w:space="0" w:color="000000"/>
              <w:bottom w:val="single" w:sz="4" w:space="0" w:color="auto"/>
              <w:right w:val="single" w:sz="4" w:space="0" w:color="000000"/>
            </w:tcBorders>
            <w:shd w:val="clear" w:color="auto" w:fill="00A59B"/>
            <w:vAlign w:val="center"/>
            <w:hideMark/>
          </w:tcPr>
          <w:p w14:paraId="7EE721A8" w14:textId="77777777" w:rsidR="00242968" w:rsidRPr="00242968" w:rsidRDefault="00242968" w:rsidP="00242968">
            <w:pPr>
              <w:rPr>
                <w:rFonts w:ascii="Calibri" w:eastAsia="Times New Roman" w:hAnsi="Calibri" w:cs="Arial"/>
                <w:b/>
                <w:sz w:val="20"/>
                <w:szCs w:val="20"/>
              </w:rPr>
            </w:pPr>
          </w:p>
        </w:tc>
        <w:tc>
          <w:tcPr>
            <w:tcW w:w="3077" w:type="dxa"/>
            <w:tcBorders>
              <w:top w:val="single" w:sz="4" w:space="0" w:color="auto"/>
              <w:left w:val="single" w:sz="4" w:space="0" w:color="auto"/>
              <w:bottom w:val="single" w:sz="4" w:space="0" w:color="auto"/>
              <w:right w:val="single" w:sz="4" w:space="0" w:color="auto"/>
            </w:tcBorders>
            <w:vAlign w:val="center"/>
            <w:hideMark/>
          </w:tcPr>
          <w:p w14:paraId="04031508" w14:textId="77777777" w:rsidR="00242968" w:rsidRPr="00242968" w:rsidRDefault="00242968" w:rsidP="00242968">
            <w:pPr>
              <w:rPr>
                <w:rFonts w:ascii="Calibri" w:eastAsia="Times New Roman" w:hAnsi="Calibri" w:cs="Arial"/>
                <w:b/>
                <w:sz w:val="20"/>
                <w:szCs w:val="20"/>
              </w:rPr>
            </w:pPr>
            <w:r w:rsidRPr="00242968">
              <w:rPr>
                <w:rFonts w:ascii="Calibri" w:eastAsia="Times New Roman" w:hAnsi="Calibri" w:cs="Arial"/>
                <w:b/>
                <w:sz w:val="20"/>
                <w:szCs w:val="20"/>
              </w:rPr>
              <w:t>Possible</w:t>
            </w:r>
          </w:p>
          <w:p w14:paraId="054A9612" w14:textId="77777777" w:rsidR="00242968" w:rsidRPr="00242968" w:rsidRDefault="00242968" w:rsidP="00242968">
            <w:pPr>
              <w:rPr>
                <w:rFonts w:ascii="Calibri" w:eastAsia="Arial Unicode MS" w:hAnsi="Calibri" w:cs="Arial"/>
                <w:sz w:val="20"/>
                <w:szCs w:val="20"/>
              </w:rPr>
            </w:pPr>
            <w:r w:rsidRPr="00242968">
              <w:rPr>
                <w:rFonts w:ascii="Calibri" w:eastAsia="Arial Unicode MS" w:hAnsi="Calibri" w:cs="Arial"/>
                <w:sz w:val="20"/>
                <w:szCs w:val="20"/>
              </w:rPr>
              <w:t>The event may occur sometime.</w:t>
            </w:r>
          </w:p>
          <w:p w14:paraId="196BF2EE" w14:textId="77777777" w:rsidR="00242968" w:rsidRPr="00242968" w:rsidRDefault="00242968" w:rsidP="00242968">
            <w:pPr>
              <w:rPr>
                <w:rFonts w:ascii="Calibri" w:eastAsia="Arial Unicode MS" w:hAnsi="Calibri" w:cs="Arial"/>
                <w:sz w:val="20"/>
                <w:szCs w:val="20"/>
              </w:rPr>
            </w:pPr>
            <w:r w:rsidRPr="00242968">
              <w:rPr>
                <w:rFonts w:ascii="Calibri" w:eastAsia="Arial Unicode MS" w:hAnsi="Calibri" w:cs="Arial"/>
                <w:sz w:val="20"/>
                <w:szCs w:val="20"/>
              </w:rPr>
              <w:t>There have been warning signs the event might occur.</w:t>
            </w:r>
          </w:p>
        </w:tc>
        <w:tc>
          <w:tcPr>
            <w:tcW w:w="2127" w:type="dxa"/>
            <w:tcBorders>
              <w:top w:val="single" w:sz="4" w:space="0" w:color="auto"/>
              <w:left w:val="single" w:sz="4" w:space="0" w:color="auto"/>
              <w:bottom w:val="single" w:sz="4" w:space="0" w:color="auto"/>
              <w:right w:val="single" w:sz="4" w:space="0" w:color="auto"/>
            </w:tcBorders>
            <w:shd w:val="clear" w:color="auto" w:fill="00FF00"/>
            <w:vAlign w:val="center"/>
            <w:hideMark/>
          </w:tcPr>
          <w:p w14:paraId="5D534563"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Low</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E99D841"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Medium</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F0A2807"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Medium</w:t>
            </w:r>
          </w:p>
        </w:tc>
        <w:tc>
          <w:tcPr>
            <w:tcW w:w="1985"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53AE7C65"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color w:val="FFFFFF"/>
                <w:sz w:val="20"/>
                <w:szCs w:val="20"/>
              </w:rPr>
            </w:pPr>
            <w:r w:rsidRPr="00242968">
              <w:rPr>
                <w:rFonts w:ascii="Calibri" w:eastAsia="Times New Roman" w:hAnsi="Calibri" w:cs="Arial"/>
                <w:sz w:val="20"/>
                <w:szCs w:val="20"/>
              </w:rPr>
              <w:t>High</w:t>
            </w:r>
          </w:p>
        </w:tc>
        <w:tc>
          <w:tcPr>
            <w:tcW w:w="2126"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7E6FF16"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Extreme</w:t>
            </w:r>
          </w:p>
        </w:tc>
      </w:tr>
      <w:tr w:rsidR="00242968" w:rsidRPr="00242968" w14:paraId="227B211C" w14:textId="77777777" w:rsidTr="00242968">
        <w:trPr>
          <w:cantSplit/>
          <w:trHeight w:val="569"/>
        </w:trPr>
        <w:tc>
          <w:tcPr>
            <w:tcW w:w="325" w:type="dxa"/>
            <w:vMerge/>
            <w:tcBorders>
              <w:top w:val="single" w:sz="4" w:space="0" w:color="000000"/>
              <w:left w:val="single" w:sz="4" w:space="0" w:color="000000"/>
              <w:bottom w:val="single" w:sz="4" w:space="0" w:color="auto"/>
              <w:right w:val="single" w:sz="4" w:space="0" w:color="000000"/>
            </w:tcBorders>
            <w:shd w:val="clear" w:color="auto" w:fill="00A59B"/>
            <w:vAlign w:val="center"/>
            <w:hideMark/>
          </w:tcPr>
          <w:p w14:paraId="3A56896F" w14:textId="77777777" w:rsidR="00242968" w:rsidRPr="00242968" w:rsidRDefault="00242968" w:rsidP="00242968">
            <w:pPr>
              <w:rPr>
                <w:rFonts w:ascii="Calibri" w:eastAsia="Times New Roman" w:hAnsi="Calibri" w:cs="Arial"/>
                <w:b/>
                <w:sz w:val="20"/>
                <w:szCs w:val="20"/>
              </w:rPr>
            </w:pPr>
          </w:p>
        </w:tc>
        <w:tc>
          <w:tcPr>
            <w:tcW w:w="3077" w:type="dxa"/>
            <w:tcBorders>
              <w:top w:val="single" w:sz="4" w:space="0" w:color="auto"/>
              <w:left w:val="single" w:sz="4" w:space="0" w:color="auto"/>
              <w:bottom w:val="single" w:sz="4" w:space="0" w:color="auto"/>
              <w:right w:val="single" w:sz="4" w:space="0" w:color="auto"/>
            </w:tcBorders>
            <w:vAlign w:val="center"/>
            <w:hideMark/>
          </w:tcPr>
          <w:p w14:paraId="24E32CB6" w14:textId="77777777" w:rsidR="00242968" w:rsidRPr="00242968" w:rsidRDefault="00242968" w:rsidP="00242968">
            <w:pPr>
              <w:rPr>
                <w:rFonts w:ascii="Calibri" w:eastAsia="Times New Roman" w:hAnsi="Calibri" w:cs="Arial"/>
                <w:b/>
                <w:sz w:val="20"/>
                <w:szCs w:val="20"/>
              </w:rPr>
            </w:pPr>
            <w:r w:rsidRPr="00242968">
              <w:rPr>
                <w:rFonts w:ascii="Calibri" w:eastAsia="Times New Roman" w:hAnsi="Calibri" w:cs="Arial"/>
                <w:b/>
                <w:sz w:val="20"/>
                <w:szCs w:val="20"/>
              </w:rPr>
              <w:t xml:space="preserve">Unlikely </w:t>
            </w:r>
          </w:p>
          <w:p w14:paraId="3A36FD3C" w14:textId="77777777" w:rsidR="00242968" w:rsidRPr="00242968" w:rsidRDefault="00242968" w:rsidP="00242968">
            <w:pPr>
              <w:rPr>
                <w:rFonts w:ascii="Calibri" w:eastAsia="Arial Unicode MS" w:hAnsi="Calibri" w:cs="Arial"/>
                <w:sz w:val="20"/>
                <w:szCs w:val="20"/>
              </w:rPr>
            </w:pPr>
            <w:r w:rsidRPr="00242968">
              <w:rPr>
                <w:rFonts w:ascii="Calibri" w:eastAsia="Arial Unicode MS" w:hAnsi="Calibri" w:cs="Arial"/>
                <w:sz w:val="20"/>
                <w:szCs w:val="20"/>
              </w:rPr>
              <w:t>The event could occur in some circumstances.</w:t>
            </w:r>
          </w:p>
          <w:p w14:paraId="6A9DCCB2" w14:textId="77777777" w:rsidR="00242968" w:rsidRPr="00242968" w:rsidRDefault="00242968" w:rsidP="00242968">
            <w:pPr>
              <w:rPr>
                <w:rFonts w:ascii="Calibri" w:eastAsia="Times New Roman" w:hAnsi="Calibri" w:cs="Arial"/>
                <w:sz w:val="20"/>
                <w:szCs w:val="20"/>
              </w:rPr>
            </w:pPr>
            <w:r w:rsidRPr="00242968">
              <w:rPr>
                <w:rFonts w:ascii="Calibri" w:eastAsia="Arial Unicode MS" w:hAnsi="Calibri" w:cs="Arial"/>
                <w:sz w:val="20"/>
                <w:szCs w:val="20"/>
              </w:rPr>
              <w:t>No past event history.</w:t>
            </w:r>
          </w:p>
        </w:tc>
        <w:tc>
          <w:tcPr>
            <w:tcW w:w="2127" w:type="dxa"/>
            <w:tcBorders>
              <w:top w:val="single" w:sz="4" w:space="0" w:color="auto"/>
              <w:left w:val="single" w:sz="4" w:space="0" w:color="auto"/>
              <w:bottom w:val="single" w:sz="4" w:space="0" w:color="auto"/>
              <w:right w:val="single" w:sz="4" w:space="0" w:color="auto"/>
            </w:tcBorders>
            <w:shd w:val="clear" w:color="auto" w:fill="00FF00"/>
            <w:vAlign w:val="center"/>
            <w:hideMark/>
          </w:tcPr>
          <w:p w14:paraId="42C2CA11"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Low</w:t>
            </w:r>
          </w:p>
        </w:tc>
        <w:tc>
          <w:tcPr>
            <w:tcW w:w="2126" w:type="dxa"/>
            <w:tcBorders>
              <w:top w:val="single" w:sz="4" w:space="0" w:color="auto"/>
              <w:left w:val="single" w:sz="4" w:space="0" w:color="auto"/>
              <w:bottom w:val="single" w:sz="4" w:space="0" w:color="auto"/>
              <w:right w:val="single" w:sz="4" w:space="0" w:color="auto"/>
            </w:tcBorders>
            <w:shd w:val="clear" w:color="auto" w:fill="00FF00"/>
            <w:vAlign w:val="center"/>
            <w:hideMark/>
          </w:tcPr>
          <w:p w14:paraId="45CEBC40"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Low</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718C76E"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Medium</w:t>
            </w: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A79B2D"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Medium</w:t>
            </w:r>
          </w:p>
        </w:tc>
        <w:tc>
          <w:tcPr>
            <w:tcW w:w="2126"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44F913D8"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High</w:t>
            </w:r>
          </w:p>
        </w:tc>
      </w:tr>
      <w:tr w:rsidR="00242968" w:rsidRPr="00242968" w14:paraId="6613B1A8" w14:textId="77777777" w:rsidTr="00242968">
        <w:trPr>
          <w:cantSplit/>
          <w:trHeight w:val="569"/>
        </w:trPr>
        <w:tc>
          <w:tcPr>
            <w:tcW w:w="325" w:type="dxa"/>
            <w:vMerge/>
            <w:tcBorders>
              <w:top w:val="single" w:sz="4" w:space="0" w:color="000000"/>
              <w:left w:val="single" w:sz="4" w:space="0" w:color="000000"/>
              <w:bottom w:val="single" w:sz="4" w:space="0" w:color="auto"/>
              <w:right w:val="single" w:sz="4" w:space="0" w:color="000000"/>
            </w:tcBorders>
            <w:shd w:val="clear" w:color="auto" w:fill="00A59B"/>
            <w:vAlign w:val="center"/>
            <w:hideMark/>
          </w:tcPr>
          <w:p w14:paraId="68B1E844" w14:textId="77777777" w:rsidR="00242968" w:rsidRPr="00242968" w:rsidRDefault="00242968" w:rsidP="00242968">
            <w:pPr>
              <w:rPr>
                <w:rFonts w:ascii="Calibri" w:eastAsia="Times New Roman" w:hAnsi="Calibri" w:cs="Arial"/>
                <w:b/>
                <w:sz w:val="20"/>
                <w:szCs w:val="20"/>
              </w:rPr>
            </w:pPr>
          </w:p>
        </w:tc>
        <w:tc>
          <w:tcPr>
            <w:tcW w:w="3077" w:type="dxa"/>
            <w:tcBorders>
              <w:top w:val="single" w:sz="4" w:space="0" w:color="auto"/>
              <w:left w:val="single" w:sz="4" w:space="0" w:color="auto"/>
              <w:bottom w:val="single" w:sz="4" w:space="0" w:color="auto"/>
              <w:right w:val="single" w:sz="4" w:space="0" w:color="auto"/>
            </w:tcBorders>
            <w:vAlign w:val="center"/>
            <w:hideMark/>
          </w:tcPr>
          <w:p w14:paraId="0C286248" w14:textId="77777777" w:rsidR="00242968" w:rsidRPr="00242968" w:rsidRDefault="00242968" w:rsidP="00242968">
            <w:pPr>
              <w:rPr>
                <w:rFonts w:ascii="Calibri" w:eastAsia="Times New Roman" w:hAnsi="Calibri" w:cs="Arial"/>
                <w:b/>
                <w:sz w:val="20"/>
                <w:szCs w:val="20"/>
              </w:rPr>
            </w:pPr>
            <w:r w:rsidRPr="00242968">
              <w:rPr>
                <w:rFonts w:ascii="Calibri" w:eastAsia="Times New Roman" w:hAnsi="Calibri" w:cs="Arial"/>
                <w:b/>
                <w:sz w:val="20"/>
                <w:szCs w:val="20"/>
              </w:rPr>
              <w:t>Rare</w:t>
            </w:r>
          </w:p>
          <w:p w14:paraId="044F1503" w14:textId="46C197B8" w:rsidR="00242968" w:rsidRPr="00242968" w:rsidRDefault="00242968" w:rsidP="00242968">
            <w:pPr>
              <w:rPr>
                <w:rFonts w:ascii="Calibri" w:eastAsia="Times New Roman" w:hAnsi="Calibri" w:cs="Arial"/>
                <w:sz w:val="20"/>
                <w:szCs w:val="20"/>
              </w:rPr>
            </w:pPr>
            <w:r w:rsidRPr="00242968">
              <w:rPr>
                <w:rFonts w:ascii="Calibri" w:eastAsia="Arial Unicode MS" w:hAnsi="Calibri" w:cs="Arial"/>
                <w:sz w:val="20"/>
                <w:szCs w:val="20"/>
              </w:rPr>
              <w:t>May happen only in exceptional circumstances</w:t>
            </w:r>
            <w:r w:rsidR="00265945">
              <w:rPr>
                <w:rFonts w:ascii="Calibri" w:eastAsia="Arial Unicode MS" w:hAnsi="Calibri"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00FF00"/>
            <w:vAlign w:val="center"/>
            <w:hideMark/>
          </w:tcPr>
          <w:p w14:paraId="68E5D80C"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Low</w:t>
            </w:r>
          </w:p>
        </w:tc>
        <w:tc>
          <w:tcPr>
            <w:tcW w:w="2126" w:type="dxa"/>
            <w:tcBorders>
              <w:top w:val="single" w:sz="4" w:space="0" w:color="auto"/>
              <w:left w:val="single" w:sz="4" w:space="0" w:color="auto"/>
              <w:bottom w:val="single" w:sz="4" w:space="0" w:color="auto"/>
              <w:right w:val="single" w:sz="4" w:space="0" w:color="auto"/>
            </w:tcBorders>
            <w:shd w:val="clear" w:color="auto" w:fill="00FF00"/>
            <w:vAlign w:val="center"/>
            <w:hideMark/>
          </w:tcPr>
          <w:p w14:paraId="549E3AE5"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Low</w:t>
            </w:r>
          </w:p>
        </w:tc>
        <w:tc>
          <w:tcPr>
            <w:tcW w:w="2126" w:type="dxa"/>
            <w:tcBorders>
              <w:top w:val="single" w:sz="4" w:space="0" w:color="auto"/>
              <w:left w:val="single" w:sz="4" w:space="0" w:color="auto"/>
              <w:bottom w:val="single" w:sz="4" w:space="0" w:color="auto"/>
              <w:right w:val="single" w:sz="4" w:space="0" w:color="auto"/>
            </w:tcBorders>
            <w:shd w:val="clear" w:color="auto" w:fill="00FF00"/>
            <w:vAlign w:val="center"/>
            <w:hideMark/>
          </w:tcPr>
          <w:p w14:paraId="55464AAB"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Low</w:t>
            </w: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4AB560B"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Medium</w:t>
            </w:r>
          </w:p>
        </w:tc>
        <w:tc>
          <w:tcPr>
            <w:tcW w:w="2126"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3C10A842" w14:textId="77777777" w:rsidR="00242968" w:rsidRPr="00242968" w:rsidRDefault="00242968" w:rsidP="00242968">
            <w:pPr>
              <w:tabs>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jc w:val="center"/>
              <w:textAlignment w:val="baseline"/>
              <w:rPr>
                <w:rFonts w:ascii="Calibri" w:eastAsia="Times New Roman" w:hAnsi="Calibri" w:cs="Arial"/>
                <w:sz w:val="20"/>
                <w:szCs w:val="20"/>
              </w:rPr>
            </w:pPr>
            <w:r w:rsidRPr="00242968">
              <w:rPr>
                <w:rFonts w:ascii="Calibri" w:eastAsia="Times New Roman" w:hAnsi="Calibri" w:cs="Arial"/>
                <w:sz w:val="20"/>
                <w:szCs w:val="20"/>
              </w:rPr>
              <w:t>High</w:t>
            </w:r>
          </w:p>
        </w:tc>
      </w:tr>
    </w:tbl>
    <w:p w14:paraId="421C9694" w14:textId="77777777" w:rsidR="00B25023" w:rsidRPr="008D22AA" w:rsidRDefault="00B25023" w:rsidP="00B25023">
      <w:pPr>
        <w:pStyle w:val="BodyText"/>
        <w:rPr>
          <w:sz w:val="10"/>
          <w:szCs w:val="10"/>
        </w:rPr>
      </w:pPr>
    </w:p>
    <w:tbl>
      <w:tblPr>
        <w:tblStyle w:val="TealTable"/>
        <w:tblW w:w="0" w:type="auto"/>
        <w:tblLook w:val="04A0" w:firstRow="1" w:lastRow="0" w:firstColumn="1" w:lastColumn="0" w:noHBand="0" w:noVBand="1"/>
      </w:tblPr>
      <w:tblGrid>
        <w:gridCol w:w="13887"/>
      </w:tblGrid>
      <w:tr w:rsidR="00242968" w14:paraId="14E80000" w14:textId="77777777" w:rsidTr="00720C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7" w:type="dxa"/>
            <w:tcBorders>
              <w:top w:val="single" w:sz="4" w:space="0" w:color="auto"/>
              <w:left w:val="single" w:sz="4" w:space="0" w:color="auto"/>
              <w:bottom w:val="single" w:sz="4" w:space="0" w:color="auto"/>
              <w:right w:val="single" w:sz="4" w:space="0" w:color="auto"/>
            </w:tcBorders>
            <w:shd w:val="clear" w:color="auto" w:fill="auto"/>
          </w:tcPr>
          <w:p w14:paraId="71572589" w14:textId="71C0A02C" w:rsidR="00242968" w:rsidRPr="002E056C" w:rsidRDefault="003A528B" w:rsidP="00720C13">
            <w:pPr>
              <w:rPr>
                <w:color w:val="auto"/>
                <w:sz w:val="20"/>
                <w:szCs w:val="20"/>
              </w:rPr>
            </w:pPr>
            <w:r>
              <w:rPr>
                <w:color w:val="auto"/>
                <w:sz w:val="20"/>
                <w:szCs w:val="20"/>
              </w:rPr>
              <w:t>U</w:t>
            </w:r>
            <w:r w:rsidR="00242968" w:rsidRPr="002E056C">
              <w:rPr>
                <w:color w:val="auto"/>
                <w:sz w:val="20"/>
                <w:szCs w:val="20"/>
              </w:rPr>
              <w:t xml:space="preserve">se the Risk Matrix to estimate a Risk Rating: </w:t>
            </w:r>
          </w:p>
          <w:p w14:paraId="3747FA19" w14:textId="404AF952" w:rsidR="00242968" w:rsidRPr="002E056C" w:rsidRDefault="003A528B" w:rsidP="00242968">
            <w:pPr>
              <w:pStyle w:val="TableBullet2"/>
              <w:numPr>
                <w:ilvl w:val="1"/>
                <w:numId w:val="43"/>
              </w:numPr>
              <w:rPr>
                <w:color w:val="auto"/>
                <w:sz w:val="20"/>
                <w:szCs w:val="20"/>
              </w:rPr>
            </w:pPr>
            <w:r>
              <w:rPr>
                <w:color w:val="auto"/>
                <w:sz w:val="20"/>
                <w:szCs w:val="20"/>
              </w:rPr>
              <w:t>e</w:t>
            </w:r>
            <w:r w:rsidR="00242968" w:rsidRPr="002E056C">
              <w:rPr>
                <w:color w:val="auto"/>
                <w:sz w:val="20"/>
                <w:szCs w:val="20"/>
              </w:rPr>
              <w:t>stimate the most likely potential severity of the consequences</w:t>
            </w:r>
          </w:p>
          <w:p w14:paraId="5F525856" w14:textId="48ACDB5C" w:rsidR="00242968" w:rsidRPr="002E056C" w:rsidRDefault="003A528B" w:rsidP="00242968">
            <w:pPr>
              <w:pStyle w:val="TableBullet2"/>
              <w:numPr>
                <w:ilvl w:val="1"/>
                <w:numId w:val="43"/>
              </w:numPr>
              <w:rPr>
                <w:color w:val="auto"/>
                <w:sz w:val="20"/>
                <w:szCs w:val="20"/>
              </w:rPr>
            </w:pPr>
            <w:r>
              <w:rPr>
                <w:color w:val="auto"/>
                <w:sz w:val="20"/>
                <w:szCs w:val="20"/>
              </w:rPr>
              <w:t>e</w:t>
            </w:r>
            <w:r w:rsidR="00242968" w:rsidRPr="002E056C">
              <w:rPr>
                <w:color w:val="auto"/>
                <w:sz w:val="20"/>
                <w:szCs w:val="20"/>
              </w:rPr>
              <w:t>stimate the likelihood that the hazard could cause that consequence</w:t>
            </w:r>
          </w:p>
          <w:p w14:paraId="1458274A" w14:textId="7BF253C6" w:rsidR="00242968" w:rsidRPr="003A528B" w:rsidRDefault="003A528B" w:rsidP="00720C13">
            <w:pPr>
              <w:pStyle w:val="TableBullet2"/>
              <w:numPr>
                <w:ilvl w:val="1"/>
                <w:numId w:val="43"/>
              </w:numPr>
              <w:rPr>
                <w:rFonts w:eastAsia="Times New Roman"/>
                <w:color w:val="auto"/>
                <w:sz w:val="20"/>
                <w:szCs w:val="20"/>
              </w:rPr>
            </w:pPr>
            <w:r>
              <w:rPr>
                <w:color w:val="auto"/>
                <w:sz w:val="20"/>
                <w:szCs w:val="20"/>
              </w:rPr>
              <w:t>f</w:t>
            </w:r>
            <w:r w:rsidR="00242968" w:rsidRPr="002E056C">
              <w:rPr>
                <w:color w:val="auto"/>
                <w:sz w:val="20"/>
                <w:szCs w:val="20"/>
              </w:rPr>
              <w:t>ind the cell of the matrix where the row corresponding with the likelihood intersects with the column corresponding to the consequence, read the risk level written in that cell, and record it in the Risk Rating column.</w:t>
            </w:r>
          </w:p>
        </w:tc>
      </w:tr>
    </w:tbl>
    <w:p w14:paraId="2E48F1DB" w14:textId="48E087AA" w:rsidR="007031ED" w:rsidRPr="0077793F" w:rsidRDefault="007031ED" w:rsidP="00965F59">
      <w:pPr>
        <w:pStyle w:val="BodyText"/>
      </w:pPr>
    </w:p>
    <w:sectPr w:rsidR="007031ED" w:rsidRPr="0077793F" w:rsidSect="00265945">
      <w:headerReference w:type="default" r:id="rId8"/>
      <w:footerReference w:type="default" r:id="rId9"/>
      <w:pgSz w:w="16838" w:h="11906" w:orient="landscape" w:code="9"/>
      <w:pgMar w:top="1418" w:right="1134" w:bottom="1418" w:left="1134"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D5AD5" w14:textId="77777777" w:rsidR="00B25023" w:rsidRDefault="00B25023" w:rsidP="00C20C17">
      <w:r>
        <w:separator/>
      </w:r>
    </w:p>
  </w:endnote>
  <w:endnote w:type="continuationSeparator" w:id="0">
    <w:p w14:paraId="51B6E976" w14:textId="77777777" w:rsidR="00B25023" w:rsidRDefault="00B25023"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text" w:horzAnchor="margin" w:tblpY="1"/>
      <w:tblW w:w="14459" w:type="dxa"/>
      <w:tblCellMar>
        <w:top w:w="57" w:type="dxa"/>
        <w:left w:w="113" w:type="dxa"/>
        <w:bottom w:w="57" w:type="dxa"/>
        <w:right w:w="113" w:type="dxa"/>
      </w:tblCellMar>
      <w:tblLook w:val="0600" w:firstRow="0" w:lastRow="0" w:firstColumn="0" w:lastColumn="0" w:noHBand="1" w:noVBand="1"/>
    </w:tblPr>
    <w:tblGrid>
      <w:gridCol w:w="12900"/>
      <w:gridCol w:w="1559"/>
    </w:tblGrid>
    <w:tr w:rsidR="00B25023" w14:paraId="613A0E55" w14:textId="77777777" w:rsidTr="003A528B">
      <w:tc>
        <w:tcPr>
          <w:tcW w:w="12900" w:type="dxa"/>
          <w:shd w:val="clear" w:color="auto" w:fill="00A59B" w:themeFill="accent1"/>
        </w:tcPr>
        <w:p w14:paraId="1921DC4B" w14:textId="3D1C273C" w:rsidR="00B25023" w:rsidRDefault="00B25023" w:rsidP="003A528B">
          <w:pPr>
            <w:pStyle w:val="Header"/>
          </w:pPr>
          <w:proofErr w:type="gramStart"/>
          <w:r w:rsidRPr="003A528B">
            <w:t>StateCover  |</w:t>
          </w:r>
          <w:proofErr w:type="gramEnd"/>
          <w:r w:rsidRPr="003A528B">
            <w:t xml:space="preserve">  </w:t>
          </w:r>
          <w:r w:rsidR="003A528B" w:rsidRPr="003A528B">
            <w:t>COVID-19 Risk Assessment Example</w:t>
          </w:r>
        </w:p>
      </w:tc>
      <w:tc>
        <w:tcPr>
          <w:tcW w:w="1559" w:type="dxa"/>
          <w:shd w:val="clear" w:color="auto" w:fill="C2B59B" w:themeFill="accent3"/>
          <w:tcMar>
            <w:left w:w="57" w:type="dxa"/>
            <w:right w:w="57" w:type="dxa"/>
          </w:tcMar>
        </w:tcPr>
        <w:p w14:paraId="430CE856" w14:textId="77777777" w:rsidR="00B25023" w:rsidRPr="003A528B" w:rsidRDefault="00B25023" w:rsidP="003A528B">
          <w:pPr>
            <w:pStyle w:val="Header"/>
            <w:jc w:val="center"/>
          </w:pPr>
          <w:r w:rsidRPr="003A528B">
            <w:t xml:space="preserve">Page </w:t>
          </w:r>
          <w:r w:rsidRPr="003A528B">
            <w:fldChar w:fldCharType="begin"/>
          </w:r>
          <w:r w:rsidRPr="003A528B">
            <w:instrText xml:space="preserve"> PAGE  \* Arabic  \* MERGEFORMAT </w:instrText>
          </w:r>
          <w:r w:rsidRPr="003A528B">
            <w:fldChar w:fldCharType="separate"/>
          </w:r>
          <w:r w:rsidRPr="003A528B">
            <w:t>21</w:t>
          </w:r>
          <w:r w:rsidRPr="003A528B">
            <w:fldChar w:fldCharType="end"/>
          </w:r>
        </w:p>
      </w:tc>
    </w:tr>
  </w:tbl>
  <w:p w14:paraId="361D0410" w14:textId="77777777" w:rsidR="003A528B" w:rsidRPr="00B25023" w:rsidRDefault="003A528B" w:rsidP="003A528B">
    <w:pPr>
      <w:pStyle w:val="Footer"/>
      <w:spacing w:before="20"/>
      <w:rPr>
        <w:sz w:val="16"/>
        <w:szCs w:val="16"/>
      </w:rPr>
    </w:pPr>
    <w:r>
      <w:br/>
    </w:r>
    <w:r w:rsidRPr="00B25023">
      <w:rPr>
        <w:color w:val="ADABB8" w:themeColor="accent2" w:themeTint="66"/>
        <w:sz w:val="16"/>
        <w:szCs w:val="16"/>
      </w:rPr>
      <w:t xml:space="preserve">Before relying on the information and material contained in this document, please read our disclaimer found </w:t>
    </w:r>
    <w:hyperlink r:id="rId1" w:history="1">
      <w:r w:rsidRPr="00AA427E">
        <w:rPr>
          <w:rStyle w:val="Hyperlink"/>
          <w:sz w:val="16"/>
          <w:szCs w:val="16"/>
        </w:rPr>
        <w:t>here</w:t>
      </w:r>
    </w:hyperlink>
    <w:r>
      <w:rPr>
        <w:sz w:val="16"/>
        <w:szCs w:val="16"/>
      </w:rPr>
      <w:t>.</w:t>
    </w:r>
  </w:p>
  <w:p w14:paraId="2E1B8BD6" w14:textId="06B2C11B" w:rsidR="00804720" w:rsidRPr="003A528B" w:rsidRDefault="00804720" w:rsidP="003A528B">
    <w:pPr>
      <w:pStyle w:val="Footer"/>
      <w:spacing w:before="2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323A5" w14:textId="77777777" w:rsidR="00B25023" w:rsidRDefault="00B25023" w:rsidP="00C20C17">
      <w:r>
        <w:separator/>
      </w:r>
    </w:p>
  </w:footnote>
  <w:footnote w:type="continuationSeparator" w:id="0">
    <w:p w14:paraId="77D88F3E" w14:textId="77777777" w:rsidR="00B25023" w:rsidRDefault="00B25023"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EC8F" w14:textId="07623C02" w:rsidR="00B25023" w:rsidRDefault="00B25023">
    <w:pPr>
      <w:pStyle w:val="Header"/>
    </w:pPr>
    <w:r>
      <w:rPr>
        <w:noProof/>
      </w:rPr>
      <w:drawing>
        <wp:anchor distT="0" distB="0" distL="114300" distR="114300" simplePos="0" relativeHeight="251659264" behindDoc="0" locked="0" layoutInCell="1" allowOverlap="1" wp14:anchorId="5EA4DD6F" wp14:editId="62F71AEB">
          <wp:simplePos x="0" y="0"/>
          <wp:positionH relativeFrom="margin">
            <wp:align>right</wp:align>
          </wp:positionH>
          <wp:positionV relativeFrom="paragraph">
            <wp:posOffset>-191135</wp:posOffset>
          </wp:positionV>
          <wp:extent cx="1800225" cy="506730"/>
          <wp:effectExtent l="0" t="0" r="9525" b="7620"/>
          <wp:wrapNone/>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067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DD8"/>
    <w:multiLevelType w:val="hybridMultilevel"/>
    <w:tmpl w:val="1990EE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834808"/>
    <w:multiLevelType w:val="hybridMultilevel"/>
    <w:tmpl w:val="F98041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D726A9"/>
    <w:multiLevelType w:val="multilevel"/>
    <w:tmpl w:val="A50EBCCA"/>
    <w:styleLink w:val="ListAppendix"/>
    <w:lvl w:ilvl="0">
      <w:start w:val="1"/>
      <w:numFmt w:val="upperLetter"/>
      <w:pStyle w:val="Heading9"/>
      <w:lvlText w:val="Appendix %1"/>
      <w:lvlJc w:val="left"/>
      <w:pPr>
        <w:tabs>
          <w:tab w:val="num" w:pos="2268"/>
        </w:tabs>
        <w:ind w:left="0" w:firstLine="0"/>
      </w:pPr>
      <w:rPr>
        <w:rFonts w:hint="default"/>
        <w:color w:val="C2B59B" w:themeColor="accent3"/>
        <w:sz w:val="40"/>
      </w:rPr>
    </w:lvl>
    <w:lvl w:ilvl="1">
      <w:start w:val="1"/>
      <w:numFmt w:val="decimal"/>
      <w:pStyle w:val="AppendixH2"/>
      <w:lvlText w:val="%1-%2"/>
      <w:lvlJc w:val="left"/>
      <w:pPr>
        <w:tabs>
          <w:tab w:val="num" w:pos="851"/>
        </w:tabs>
        <w:ind w:left="851" w:hanging="851"/>
      </w:pPr>
      <w:rPr>
        <w:rFonts w:hint="default"/>
        <w:color w:val="00A59B" w:themeColor="accent1"/>
      </w:rPr>
    </w:lvl>
    <w:lvl w:ilvl="2">
      <w:start w:val="1"/>
      <w:numFmt w:val="decimal"/>
      <w:pStyle w:val="AppendixH3"/>
      <w:lvlText w:val="%1-%2-%3"/>
      <w:lvlJc w:val="left"/>
      <w:pPr>
        <w:tabs>
          <w:tab w:val="num" w:pos="851"/>
        </w:tabs>
        <w:ind w:left="851" w:hanging="851"/>
      </w:pPr>
      <w:rPr>
        <w:rFonts w:hint="default"/>
        <w:color w:val="00A59B"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color w:val="auto"/>
      </w:rPr>
    </w:lvl>
    <w:lvl w:ilvl="1">
      <w:start w:val="1"/>
      <w:numFmt w:val="lowerRoman"/>
      <w:pStyle w:val="ListAlpha2"/>
      <w:lvlText w:val="%2."/>
      <w:lvlJc w:val="left"/>
      <w:pPr>
        <w:tabs>
          <w:tab w:val="num" w:pos="850"/>
        </w:tabs>
        <w:ind w:left="850" w:hanging="425"/>
      </w:pPr>
      <w:rPr>
        <w:rFonts w:hint="default"/>
        <w:color w:val="auto"/>
      </w:rPr>
    </w:lvl>
    <w:lvl w:ilvl="2">
      <w:start w:val="1"/>
      <w:numFmt w:val="decimal"/>
      <w:pStyle w:val="ListAlpha3"/>
      <w:lvlText w:val="%3."/>
      <w:lvlJc w:val="left"/>
      <w:pPr>
        <w:tabs>
          <w:tab w:val="num" w:pos="1275"/>
        </w:tabs>
        <w:ind w:left="1275" w:hanging="425"/>
      </w:pPr>
      <w:rPr>
        <w:rFonts w:hint="default"/>
        <w:color w:val="auto"/>
      </w:rPr>
    </w:lvl>
    <w:lvl w:ilvl="3">
      <w:start w:val="1"/>
      <w:numFmt w:val="upperLetter"/>
      <w:pStyle w:val="ListAlpha4"/>
      <w:lvlText w:val="%4."/>
      <w:lvlJc w:val="left"/>
      <w:pPr>
        <w:tabs>
          <w:tab w:val="num" w:pos="1700"/>
        </w:tabs>
        <w:ind w:left="1700" w:hanging="425"/>
      </w:pPr>
      <w:rPr>
        <w:rFonts w:hint="default"/>
        <w:color w:val="auto"/>
      </w:rPr>
    </w:lvl>
    <w:lvl w:ilvl="4">
      <w:start w:val="1"/>
      <w:numFmt w:val="upperRoman"/>
      <w:pStyle w:val="ListAlpha5"/>
      <w:lvlText w:val="%5."/>
      <w:lvlJc w:val="left"/>
      <w:pPr>
        <w:tabs>
          <w:tab w:val="num" w:pos="2125"/>
        </w:tabs>
        <w:ind w:left="2125" w:hanging="425"/>
      </w:pPr>
      <w:rPr>
        <w:rFonts w:hint="default"/>
        <w:color w:val="auto"/>
      </w:rPr>
    </w:lvl>
    <w:lvl w:ilvl="5">
      <w:start w:val="1"/>
      <w:numFmt w:val="lowerLetter"/>
      <w:pStyle w:val="ListAlpha6"/>
      <w:lvlText w:val="%6."/>
      <w:lvlJc w:val="left"/>
      <w:pPr>
        <w:tabs>
          <w:tab w:val="num" w:pos="2550"/>
        </w:tabs>
        <w:ind w:left="2550" w:hanging="425"/>
      </w:pPr>
      <w:rPr>
        <w:rFonts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0F13078B"/>
    <w:multiLevelType w:val="hybridMultilevel"/>
    <w:tmpl w:val="9A56846E"/>
    <w:lvl w:ilvl="0" w:tplc="E13097F8">
      <w:start w:val="1"/>
      <w:numFmt w:val="bullet"/>
      <w:lvlText w:val=""/>
      <w:lvlJc w:val="left"/>
      <w:pPr>
        <w:ind w:left="720" w:hanging="360"/>
      </w:pPr>
      <w:rPr>
        <w:rFonts w:ascii="Symbol" w:hAnsi="Symbol" w:hint="default"/>
        <w:color w:val="00A59B" w:themeColor="accen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F009C"/>
    <w:multiLevelType w:val="multilevel"/>
    <w:tmpl w:val="A50EBCCA"/>
    <w:numStyleLink w:val="ListAppendix"/>
  </w:abstractNum>
  <w:abstractNum w:abstractNumId="6"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color w:val="auto"/>
      </w:rPr>
    </w:lvl>
    <w:lvl w:ilvl="1">
      <w:start w:val="1"/>
      <w:numFmt w:val="lowerLetter"/>
      <w:pStyle w:val="ListNumber2"/>
      <w:lvlText w:val="%2."/>
      <w:lvlJc w:val="left"/>
      <w:pPr>
        <w:tabs>
          <w:tab w:val="num" w:pos="850"/>
        </w:tabs>
        <w:ind w:left="850" w:hanging="425"/>
      </w:pPr>
      <w:rPr>
        <w:rFonts w:hint="default"/>
        <w:color w:val="auto"/>
      </w:rPr>
    </w:lvl>
    <w:lvl w:ilvl="2">
      <w:start w:val="1"/>
      <w:numFmt w:val="lowerRoman"/>
      <w:pStyle w:val="ListNumber3"/>
      <w:lvlText w:val="%3."/>
      <w:lvlJc w:val="left"/>
      <w:pPr>
        <w:tabs>
          <w:tab w:val="num" w:pos="1275"/>
        </w:tabs>
        <w:ind w:left="1275" w:hanging="425"/>
      </w:pPr>
      <w:rPr>
        <w:rFonts w:hint="default"/>
        <w:color w:val="auto"/>
      </w:rPr>
    </w:lvl>
    <w:lvl w:ilvl="3">
      <w:start w:val="1"/>
      <w:numFmt w:val="upperLetter"/>
      <w:pStyle w:val="ListNumber4"/>
      <w:lvlText w:val="%4."/>
      <w:lvlJc w:val="left"/>
      <w:pPr>
        <w:tabs>
          <w:tab w:val="num" w:pos="1700"/>
        </w:tabs>
        <w:ind w:left="1700" w:hanging="425"/>
      </w:pPr>
      <w:rPr>
        <w:rFonts w:hint="default"/>
        <w:color w:val="auto"/>
      </w:rPr>
    </w:lvl>
    <w:lvl w:ilvl="4">
      <w:start w:val="1"/>
      <w:numFmt w:val="upperRoman"/>
      <w:pStyle w:val="ListNumber5"/>
      <w:lvlText w:val="%5."/>
      <w:lvlJc w:val="left"/>
      <w:pPr>
        <w:tabs>
          <w:tab w:val="num" w:pos="2125"/>
        </w:tabs>
        <w:ind w:left="2125" w:hanging="425"/>
      </w:pPr>
      <w:rPr>
        <w:rFonts w:hint="default"/>
        <w:color w:val="auto"/>
      </w:rPr>
    </w:lvl>
    <w:lvl w:ilvl="5">
      <w:start w:val="1"/>
      <w:numFmt w:val="decimal"/>
      <w:pStyle w:val="ListNumber6"/>
      <w:lvlText w:val="%6."/>
      <w:lvlJc w:val="left"/>
      <w:pPr>
        <w:tabs>
          <w:tab w:val="num" w:pos="2550"/>
        </w:tabs>
        <w:ind w:left="2550" w:hanging="425"/>
      </w:pPr>
      <w:rPr>
        <w:rFonts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1B8E50E5"/>
    <w:multiLevelType w:val="hybridMultilevel"/>
    <w:tmpl w:val="0C32318E"/>
    <w:lvl w:ilvl="0" w:tplc="61323594">
      <w:start w:val="1"/>
      <w:numFmt w:val="bullet"/>
      <w:lvlText w:val=""/>
      <w:lvlJc w:val="left"/>
      <w:pPr>
        <w:ind w:left="-936" w:hanging="360"/>
      </w:pPr>
      <w:rPr>
        <w:rFonts w:ascii="Symbol" w:hAnsi="Symbol" w:hint="default"/>
      </w:rPr>
    </w:lvl>
    <w:lvl w:ilvl="1" w:tplc="0C090003" w:tentative="1">
      <w:start w:val="1"/>
      <w:numFmt w:val="bullet"/>
      <w:lvlText w:val="o"/>
      <w:lvlJc w:val="left"/>
      <w:pPr>
        <w:ind w:left="-216" w:hanging="360"/>
      </w:pPr>
      <w:rPr>
        <w:rFonts w:ascii="Courier New" w:hAnsi="Courier New" w:cs="Courier New" w:hint="default"/>
      </w:rPr>
    </w:lvl>
    <w:lvl w:ilvl="2" w:tplc="0C090005" w:tentative="1">
      <w:start w:val="1"/>
      <w:numFmt w:val="bullet"/>
      <w:lvlText w:val=""/>
      <w:lvlJc w:val="left"/>
      <w:pPr>
        <w:ind w:left="504" w:hanging="360"/>
      </w:pPr>
      <w:rPr>
        <w:rFonts w:ascii="Wingdings" w:hAnsi="Wingdings" w:hint="default"/>
      </w:rPr>
    </w:lvl>
    <w:lvl w:ilvl="3" w:tplc="0C090001" w:tentative="1">
      <w:start w:val="1"/>
      <w:numFmt w:val="bullet"/>
      <w:lvlText w:val=""/>
      <w:lvlJc w:val="left"/>
      <w:pPr>
        <w:ind w:left="1224" w:hanging="360"/>
      </w:pPr>
      <w:rPr>
        <w:rFonts w:ascii="Symbol" w:hAnsi="Symbol" w:hint="default"/>
      </w:rPr>
    </w:lvl>
    <w:lvl w:ilvl="4" w:tplc="0C090003" w:tentative="1">
      <w:start w:val="1"/>
      <w:numFmt w:val="bullet"/>
      <w:lvlText w:val="o"/>
      <w:lvlJc w:val="left"/>
      <w:pPr>
        <w:ind w:left="1944" w:hanging="360"/>
      </w:pPr>
      <w:rPr>
        <w:rFonts w:ascii="Courier New" w:hAnsi="Courier New" w:cs="Courier New" w:hint="default"/>
      </w:rPr>
    </w:lvl>
    <w:lvl w:ilvl="5" w:tplc="0C090005" w:tentative="1">
      <w:start w:val="1"/>
      <w:numFmt w:val="bullet"/>
      <w:lvlText w:val=""/>
      <w:lvlJc w:val="left"/>
      <w:pPr>
        <w:ind w:left="2664" w:hanging="360"/>
      </w:pPr>
      <w:rPr>
        <w:rFonts w:ascii="Wingdings" w:hAnsi="Wingdings" w:hint="default"/>
      </w:rPr>
    </w:lvl>
    <w:lvl w:ilvl="6" w:tplc="0C090001" w:tentative="1">
      <w:start w:val="1"/>
      <w:numFmt w:val="bullet"/>
      <w:lvlText w:val=""/>
      <w:lvlJc w:val="left"/>
      <w:pPr>
        <w:ind w:left="3384" w:hanging="360"/>
      </w:pPr>
      <w:rPr>
        <w:rFonts w:ascii="Symbol" w:hAnsi="Symbol" w:hint="default"/>
      </w:rPr>
    </w:lvl>
    <w:lvl w:ilvl="7" w:tplc="0C090003" w:tentative="1">
      <w:start w:val="1"/>
      <w:numFmt w:val="bullet"/>
      <w:lvlText w:val="o"/>
      <w:lvlJc w:val="left"/>
      <w:pPr>
        <w:ind w:left="4104" w:hanging="360"/>
      </w:pPr>
      <w:rPr>
        <w:rFonts w:ascii="Courier New" w:hAnsi="Courier New" w:cs="Courier New" w:hint="default"/>
      </w:rPr>
    </w:lvl>
    <w:lvl w:ilvl="8" w:tplc="0C090005" w:tentative="1">
      <w:start w:val="1"/>
      <w:numFmt w:val="bullet"/>
      <w:lvlText w:val=""/>
      <w:lvlJc w:val="left"/>
      <w:pPr>
        <w:ind w:left="4824" w:hanging="360"/>
      </w:pPr>
      <w:rPr>
        <w:rFonts w:ascii="Wingdings" w:hAnsi="Wingdings" w:hint="default"/>
      </w:rPr>
    </w:lvl>
  </w:abstractNum>
  <w:abstractNum w:abstractNumId="8" w15:restartNumberingAfterBreak="0">
    <w:nsid w:val="1D737170"/>
    <w:multiLevelType w:val="multilevel"/>
    <w:tmpl w:val="567C5880"/>
    <w:styleLink w:val="ListNbrHeading"/>
    <w:lvl w:ilvl="0">
      <w:start w:val="1"/>
      <w:numFmt w:val="decimal"/>
      <w:pStyle w:val="Heading1"/>
      <w:lvlText w:val="%1."/>
      <w:lvlJc w:val="left"/>
      <w:pPr>
        <w:tabs>
          <w:tab w:val="num" w:pos="851"/>
        </w:tabs>
        <w:ind w:left="851" w:hanging="851"/>
      </w:pPr>
      <w:rPr>
        <w:rFonts w:hint="default"/>
        <w:color w:val="3B3844"/>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5D7653D"/>
    <w:multiLevelType w:val="multilevel"/>
    <w:tmpl w:val="567C5880"/>
    <w:numStyleLink w:val="ListNbrHeading"/>
  </w:abstractNum>
  <w:abstractNum w:abstractNumId="10" w15:restartNumberingAfterBreak="0">
    <w:nsid w:val="26814B27"/>
    <w:multiLevelType w:val="hybridMultilevel"/>
    <w:tmpl w:val="188C16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color w:val="00A59B" w:themeColor="accent1"/>
      </w:rPr>
    </w:lvl>
    <w:lvl w:ilvl="1">
      <w:start w:val="1"/>
      <w:numFmt w:val="bullet"/>
      <w:pStyle w:val="TableBullet2"/>
      <w:lvlText w:val="○"/>
      <w:lvlJc w:val="left"/>
      <w:pPr>
        <w:tabs>
          <w:tab w:val="num" w:pos="680"/>
        </w:tabs>
        <w:ind w:left="680" w:hanging="283"/>
      </w:pPr>
      <w:rPr>
        <w:rFonts w:ascii="Arial" w:hAnsi="Arial" w:hint="default"/>
        <w:color w:val="00A59B" w:themeColor="accent1"/>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56A617E"/>
    <w:multiLevelType w:val="multilevel"/>
    <w:tmpl w:val="CFBE4878"/>
    <w:lvl w:ilvl="0">
      <w:start w:val="1"/>
      <w:numFmt w:val="decimal"/>
      <w:lvlText w:val="Appendix %1"/>
      <w:lvlJc w:val="left"/>
      <w:pPr>
        <w:tabs>
          <w:tab w:val="num" w:pos="2268"/>
        </w:tabs>
        <w:ind w:left="0" w:firstLine="0"/>
      </w:pPr>
      <w:rPr>
        <w:rFonts w:hint="default"/>
        <w:color w:val="00A59B" w:themeColor="accent1"/>
        <w:sz w:val="40"/>
      </w:rPr>
    </w:lvl>
    <w:lvl w:ilvl="1">
      <w:start w:val="1"/>
      <w:numFmt w:val="decimal"/>
      <w:lvlText w:val="%1-%2"/>
      <w:lvlJc w:val="left"/>
      <w:pPr>
        <w:tabs>
          <w:tab w:val="num" w:pos="851"/>
        </w:tabs>
        <w:ind w:left="851" w:hanging="851"/>
      </w:pPr>
      <w:rPr>
        <w:rFonts w:hint="default"/>
        <w:color w:val="00A59B" w:themeColor="accent1"/>
      </w:rPr>
    </w:lvl>
    <w:lvl w:ilvl="2">
      <w:start w:val="1"/>
      <w:numFmt w:val="decimal"/>
      <w:lvlText w:val="%1-%2-%3"/>
      <w:lvlJc w:val="left"/>
      <w:pPr>
        <w:tabs>
          <w:tab w:val="num" w:pos="851"/>
        </w:tabs>
        <w:ind w:left="851" w:hanging="851"/>
      </w:pPr>
      <w:rPr>
        <w:rFonts w:hint="default"/>
        <w:color w:val="00A59B"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9CB7133"/>
    <w:multiLevelType w:val="multilevel"/>
    <w:tmpl w:val="A50EBCCA"/>
    <w:numStyleLink w:val="ListAppendix"/>
  </w:abstractNum>
  <w:abstractNum w:abstractNumId="15" w15:restartNumberingAfterBreak="0">
    <w:nsid w:val="3BF26A71"/>
    <w:multiLevelType w:val="multilevel"/>
    <w:tmpl w:val="E9B44B6A"/>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pStyle w:val="ListParagraph6"/>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3CAF41B9"/>
    <w:multiLevelType w:val="multilevel"/>
    <w:tmpl w:val="567C5880"/>
    <w:numStyleLink w:val="ListNbrHeading"/>
  </w:abstractNum>
  <w:abstractNum w:abstractNumId="17" w15:restartNumberingAfterBreak="0">
    <w:nsid w:val="3FC40235"/>
    <w:multiLevelType w:val="hybridMultilevel"/>
    <w:tmpl w:val="D598B8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3A00C47"/>
    <w:multiLevelType w:val="multilevel"/>
    <w:tmpl w:val="16F285BC"/>
    <w:lvl w:ilvl="0">
      <w:start w:val="1"/>
      <w:numFmt w:val="bullet"/>
      <w:lvlText w:val=""/>
      <w:lvlJc w:val="left"/>
      <w:pPr>
        <w:tabs>
          <w:tab w:val="num" w:pos="397"/>
        </w:tabs>
        <w:ind w:left="397" w:hanging="284"/>
      </w:pPr>
      <w:rPr>
        <w:rFonts w:ascii="Symbol" w:hAnsi="Symbol" w:hint="default"/>
        <w:color w:val="4472C4"/>
      </w:rPr>
    </w:lvl>
    <w:lvl w:ilvl="1">
      <w:start w:val="1"/>
      <w:numFmt w:val="decimal"/>
      <w:lvlText w:val="%2."/>
      <w:lvlJc w:val="left"/>
      <w:pPr>
        <w:tabs>
          <w:tab w:val="num" w:pos="680"/>
        </w:tabs>
        <w:ind w:left="680" w:hanging="283"/>
      </w:pPr>
      <w:rPr>
        <w:rFonts w:hint="default"/>
        <w:color w:val="00A59B"/>
        <w:sz w:val="22"/>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4BA94E31"/>
    <w:multiLevelType w:val="hybridMultilevel"/>
    <w:tmpl w:val="ED7EB9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A437C2"/>
    <w:multiLevelType w:val="hybridMultilevel"/>
    <w:tmpl w:val="5BAC5D84"/>
    <w:lvl w:ilvl="0" w:tplc="E13097F8">
      <w:start w:val="1"/>
      <w:numFmt w:val="bullet"/>
      <w:lvlText w:val=""/>
      <w:lvlJc w:val="left"/>
      <w:pPr>
        <w:ind w:left="720" w:hanging="360"/>
      </w:pPr>
      <w:rPr>
        <w:rFonts w:ascii="Symbol" w:hAnsi="Symbol" w:hint="default"/>
        <w:color w:val="4472C4"/>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AA0A7D"/>
    <w:multiLevelType w:val="multilevel"/>
    <w:tmpl w:val="E9B44B6A"/>
    <w:numStyleLink w:val="ListParagraph"/>
  </w:abstractNum>
  <w:abstractNum w:abstractNumId="22" w15:restartNumberingAfterBreak="0">
    <w:nsid w:val="55DB7B64"/>
    <w:multiLevelType w:val="multilevel"/>
    <w:tmpl w:val="FA400B04"/>
    <w:lvl w:ilvl="0">
      <w:start w:val="1"/>
      <w:numFmt w:val="bullet"/>
      <w:lvlText w:val=""/>
      <w:lvlJc w:val="left"/>
      <w:pPr>
        <w:tabs>
          <w:tab w:val="num" w:pos="397"/>
        </w:tabs>
        <w:ind w:left="397" w:hanging="284"/>
      </w:pPr>
      <w:rPr>
        <w:rFonts w:ascii="Symbol" w:hAnsi="Symbol" w:hint="default"/>
        <w:color w:val="00A59B" w:themeColor="accent1"/>
      </w:rPr>
    </w:lvl>
    <w:lvl w:ilvl="1">
      <w:start w:val="1"/>
      <w:numFmt w:val="decimal"/>
      <w:lvlText w:val="%2."/>
      <w:lvlJc w:val="left"/>
      <w:pPr>
        <w:tabs>
          <w:tab w:val="num" w:pos="680"/>
        </w:tabs>
        <w:ind w:left="680" w:hanging="283"/>
      </w:pPr>
      <w:rPr>
        <w:rFonts w:hint="default"/>
        <w:color w:val="00A59B" w:themeColor="accent1"/>
        <w:sz w:val="22"/>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57232BB8"/>
    <w:multiLevelType w:val="multilevel"/>
    <w:tmpl w:val="0B76EB08"/>
    <w:numStyleLink w:val="ListNumber"/>
  </w:abstractNum>
  <w:abstractNum w:abstractNumId="24" w15:restartNumberingAfterBreak="0">
    <w:nsid w:val="5F0106B9"/>
    <w:multiLevelType w:val="multilevel"/>
    <w:tmpl w:val="FA400B04"/>
    <w:lvl w:ilvl="0">
      <w:start w:val="1"/>
      <w:numFmt w:val="bullet"/>
      <w:lvlText w:val=""/>
      <w:lvlJc w:val="left"/>
      <w:pPr>
        <w:tabs>
          <w:tab w:val="num" w:pos="397"/>
        </w:tabs>
        <w:ind w:left="397" w:hanging="284"/>
      </w:pPr>
      <w:rPr>
        <w:rFonts w:ascii="Symbol" w:hAnsi="Symbol" w:hint="default"/>
        <w:color w:val="00A59B" w:themeColor="accent1"/>
      </w:rPr>
    </w:lvl>
    <w:lvl w:ilvl="1">
      <w:start w:val="1"/>
      <w:numFmt w:val="decimal"/>
      <w:lvlText w:val="%2."/>
      <w:lvlJc w:val="left"/>
      <w:pPr>
        <w:tabs>
          <w:tab w:val="num" w:pos="680"/>
        </w:tabs>
        <w:ind w:left="680" w:hanging="283"/>
      </w:pPr>
      <w:rPr>
        <w:rFonts w:hint="default"/>
        <w:color w:val="00A59B" w:themeColor="accent1"/>
        <w:sz w:val="22"/>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5FCD0E31"/>
    <w:multiLevelType w:val="multilevel"/>
    <w:tmpl w:val="567C5880"/>
    <w:numStyleLink w:val="ListNbrHeading"/>
  </w:abstractNum>
  <w:abstractNum w:abstractNumId="26" w15:restartNumberingAfterBreak="0">
    <w:nsid w:val="620F3444"/>
    <w:multiLevelType w:val="multilevel"/>
    <w:tmpl w:val="A50EBCCA"/>
    <w:numStyleLink w:val="ListAppendix"/>
  </w:abstractNum>
  <w:abstractNum w:abstractNumId="27" w15:restartNumberingAfterBreak="0">
    <w:nsid w:val="635D2A21"/>
    <w:multiLevelType w:val="multilevel"/>
    <w:tmpl w:val="2F6CA4A0"/>
    <w:numStyleLink w:val="ListBullet"/>
  </w:abstractNum>
  <w:abstractNum w:abstractNumId="28" w15:restartNumberingAfterBreak="0">
    <w:nsid w:val="6E9F0F2E"/>
    <w:multiLevelType w:val="multilevel"/>
    <w:tmpl w:val="A906D87A"/>
    <w:numStyleLink w:val="ListTableBullet"/>
  </w:abstractNum>
  <w:abstractNum w:abstractNumId="29" w15:restartNumberingAfterBreak="0">
    <w:nsid w:val="6EDE0E19"/>
    <w:multiLevelType w:val="multilevel"/>
    <w:tmpl w:val="0B76EB08"/>
    <w:numStyleLink w:val="ListNumber"/>
  </w:abstractNum>
  <w:abstractNum w:abstractNumId="30" w15:restartNumberingAfterBreak="0">
    <w:nsid w:val="714949F3"/>
    <w:multiLevelType w:val="hybridMultilevel"/>
    <w:tmpl w:val="8C064F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color w:val="00A59B" w:themeColor="accent1"/>
      </w:rPr>
    </w:lvl>
    <w:lvl w:ilvl="1">
      <w:start w:val="1"/>
      <w:numFmt w:val="bullet"/>
      <w:pStyle w:val="ListBullet2"/>
      <w:lvlText w:val="○"/>
      <w:lvlJc w:val="left"/>
      <w:pPr>
        <w:tabs>
          <w:tab w:val="num" w:pos="850"/>
        </w:tabs>
        <w:ind w:left="850" w:hanging="425"/>
      </w:pPr>
      <w:rPr>
        <w:rFonts w:ascii="Arial" w:hAnsi="Arial" w:hint="default"/>
        <w:color w:val="00A59B" w:themeColor="accent1"/>
      </w:rPr>
    </w:lvl>
    <w:lvl w:ilvl="2">
      <w:start w:val="1"/>
      <w:numFmt w:val="bullet"/>
      <w:pStyle w:val="ListBullet3"/>
      <w:lvlText w:val=""/>
      <w:lvlJc w:val="left"/>
      <w:pPr>
        <w:tabs>
          <w:tab w:val="num" w:pos="1275"/>
        </w:tabs>
        <w:ind w:left="1275" w:hanging="425"/>
      </w:pPr>
      <w:rPr>
        <w:rFonts w:ascii="Symbol" w:hAnsi="Symbol" w:hint="default"/>
        <w:color w:val="00A59B" w:themeColor="accent1"/>
      </w:rPr>
    </w:lvl>
    <w:lvl w:ilvl="3">
      <w:start w:val="1"/>
      <w:numFmt w:val="bullet"/>
      <w:pStyle w:val="ListBullet4"/>
      <w:lvlText w:val="○"/>
      <w:lvlJc w:val="left"/>
      <w:pPr>
        <w:tabs>
          <w:tab w:val="num" w:pos="1700"/>
        </w:tabs>
        <w:ind w:left="1700" w:hanging="425"/>
      </w:pPr>
      <w:rPr>
        <w:rFonts w:ascii="Arial" w:hAnsi="Arial" w:hint="default"/>
        <w:color w:val="00A59B" w:themeColor="accent1"/>
      </w:rPr>
    </w:lvl>
    <w:lvl w:ilvl="4">
      <w:start w:val="1"/>
      <w:numFmt w:val="bullet"/>
      <w:pStyle w:val="ListBullet5"/>
      <w:lvlText w:val=""/>
      <w:lvlJc w:val="left"/>
      <w:pPr>
        <w:tabs>
          <w:tab w:val="num" w:pos="2125"/>
        </w:tabs>
        <w:ind w:left="2125" w:hanging="425"/>
      </w:pPr>
      <w:rPr>
        <w:rFonts w:ascii="Symbol" w:hAnsi="Symbol" w:hint="default"/>
        <w:color w:val="00A59B" w:themeColor="accent1"/>
      </w:rPr>
    </w:lvl>
    <w:lvl w:ilvl="5">
      <w:start w:val="1"/>
      <w:numFmt w:val="bullet"/>
      <w:pStyle w:val="ListBullet6"/>
      <w:lvlText w:val="○"/>
      <w:lvlJc w:val="left"/>
      <w:pPr>
        <w:tabs>
          <w:tab w:val="num" w:pos="2550"/>
        </w:tabs>
        <w:ind w:left="2550" w:hanging="425"/>
      </w:pPr>
      <w:rPr>
        <w:rFonts w:ascii="Arial" w:hAnsi="Arial" w:hint="default"/>
        <w:color w:val="00A59B" w:themeColor="accent1"/>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2B147F9"/>
    <w:multiLevelType w:val="multilevel"/>
    <w:tmpl w:val="88B4D9D6"/>
    <w:numStyleLink w:val="ListAlpha"/>
  </w:abstractNum>
  <w:abstractNum w:abstractNumId="33" w15:restartNumberingAfterBreak="0">
    <w:nsid w:val="76421C02"/>
    <w:multiLevelType w:val="multilevel"/>
    <w:tmpl w:val="88B4D9D6"/>
    <w:numStyleLink w:val="ListAlpha"/>
  </w:abstractNum>
  <w:num w:numId="1">
    <w:abstractNumId w:val="31"/>
  </w:num>
  <w:num w:numId="2">
    <w:abstractNumId w:val="6"/>
  </w:num>
  <w:num w:numId="3">
    <w:abstractNumId w:val="15"/>
  </w:num>
  <w:num w:numId="4">
    <w:abstractNumId w:val="3"/>
  </w:num>
  <w:num w:numId="5">
    <w:abstractNumId w:val="21"/>
  </w:num>
  <w:num w:numId="6">
    <w:abstractNumId w:val="8"/>
  </w:num>
  <w:num w:numId="7">
    <w:abstractNumId w:val="11"/>
  </w:num>
  <w:num w:numId="8">
    <w:abstractNumId w:val="12"/>
  </w:num>
  <w:num w:numId="9">
    <w:abstractNumId w:val="2"/>
  </w:num>
  <w:num w:numId="10">
    <w:abstractNumId w:val="27"/>
  </w:num>
  <w:num w:numId="11">
    <w:abstractNumId w:val="29"/>
  </w:num>
  <w:num w:numId="12">
    <w:abstractNumId w:val="32"/>
  </w:num>
  <w:num w:numId="13">
    <w:abstractNumId w:val="16"/>
  </w:num>
  <w:num w:numId="14">
    <w:abstractNumId w:val="28"/>
  </w:num>
  <w:num w:numId="15">
    <w:abstractNumId w:val="14"/>
    <w:lvlOverride w:ilvl="0">
      <w:lvl w:ilvl="0">
        <w:start w:val="1"/>
        <w:numFmt w:val="upperLetter"/>
        <w:lvlText w:val="Appendix %1"/>
        <w:lvlJc w:val="left"/>
        <w:pPr>
          <w:tabs>
            <w:tab w:val="num" w:pos="2268"/>
          </w:tabs>
          <w:ind w:left="0" w:firstLine="0"/>
        </w:pPr>
        <w:rPr>
          <w:rFonts w:hint="default"/>
          <w:b w:val="0"/>
          <w:color w:val="C2B59B" w:themeColor="accent3"/>
          <w:sz w:val="72"/>
        </w:rPr>
      </w:lvl>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5"/>
  </w:num>
  <w:num w:numId="23">
    <w:abstractNumId w:val="25"/>
  </w:num>
  <w:num w:numId="24">
    <w:abstractNumId w:val="25"/>
  </w:num>
  <w:num w:numId="25">
    <w:abstractNumId w:val="25"/>
  </w:num>
  <w:num w:numId="26">
    <w:abstractNumId w:val="26"/>
  </w:num>
  <w:num w:numId="27">
    <w:abstractNumId w:val="26"/>
  </w:num>
  <w:num w:numId="28">
    <w:abstractNumId w:val="26"/>
  </w:num>
  <w:num w:numId="29">
    <w:abstractNumId w:val="2"/>
  </w:num>
  <w:num w:numId="30">
    <w:abstractNumId w:val="8"/>
  </w:num>
  <w:num w:numId="31">
    <w:abstractNumId w:val="5"/>
  </w:num>
  <w:num w:numId="32">
    <w:abstractNumId w:val="13"/>
  </w:num>
  <w:num w:numId="33">
    <w:abstractNumId w:val="24"/>
  </w:num>
  <w:num w:numId="34">
    <w:abstractNumId w:val="4"/>
  </w:num>
  <w:num w:numId="35">
    <w:abstractNumId w:val="7"/>
  </w:num>
  <w:num w:numId="36">
    <w:abstractNumId w:val="19"/>
  </w:num>
  <w:num w:numId="37">
    <w:abstractNumId w:val="0"/>
  </w:num>
  <w:num w:numId="38">
    <w:abstractNumId w:val="30"/>
  </w:num>
  <w:num w:numId="39">
    <w:abstractNumId w:val="1"/>
  </w:num>
  <w:num w:numId="40">
    <w:abstractNumId w:val="10"/>
  </w:num>
  <w:num w:numId="41">
    <w:abstractNumId w:val="20"/>
  </w:num>
  <w:num w:numId="42">
    <w:abstractNumId w:val="18"/>
  </w:num>
  <w:num w:numId="43">
    <w:abstractNumId w:val="22"/>
  </w:num>
  <w:num w:numId="44">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23"/>
    <w:rsid w:val="00010A34"/>
    <w:rsid w:val="00027A63"/>
    <w:rsid w:val="00035585"/>
    <w:rsid w:val="00046F7C"/>
    <w:rsid w:val="000542C6"/>
    <w:rsid w:val="00076693"/>
    <w:rsid w:val="00093ECE"/>
    <w:rsid w:val="000A3803"/>
    <w:rsid w:val="000B0AA1"/>
    <w:rsid w:val="000B3342"/>
    <w:rsid w:val="000D5243"/>
    <w:rsid w:val="000D71B9"/>
    <w:rsid w:val="000E5DCD"/>
    <w:rsid w:val="001176CC"/>
    <w:rsid w:val="00124018"/>
    <w:rsid w:val="00152449"/>
    <w:rsid w:val="00181107"/>
    <w:rsid w:val="00196C64"/>
    <w:rsid w:val="00197F14"/>
    <w:rsid w:val="001B0C6B"/>
    <w:rsid w:val="001B623F"/>
    <w:rsid w:val="001C25E1"/>
    <w:rsid w:val="001C4655"/>
    <w:rsid w:val="001C60DA"/>
    <w:rsid w:val="001E544B"/>
    <w:rsid w:val="002022EE"/>
    <w:rsid w:val="00206E52"/>
    <w:rsid w:val="00210235"/>
    <w:rsid w:val="0021219D"/>
    <w:rsid w:val="00235499"/>
    <w:rsid w:val="00242968"/>
    <w:rsid w:val="002542B9"/>
    <w:rsid w:val="0026194D"/>
    <w:rsid w:val="00265945"/>
    <w:rsid w:val="00272854"/>
    <w:rsid w:val="002A3BFE"/>
    <w:rsid w:val="002B1B3D"/>
    <w:rsid w:val="002B51D6"/>
    <w:rsid w:val="002E1C02"/>
    <w:rsid w:val="002E496D"/>
    <w:rsid w:val="002E6EDF"/>
    <w:rsid w:val="002F1F17"/>
    <w:rsid w:val="002F612F"/>
    <w:rsid w:val="00303847"/>
    <w:rsid w:val="0032323E"/>
    <w:rsid w:val="003444C7"/>
    <w:rsid w:val="003605A6"/>
    <w:rsid w:val="003A528B"/>
    <w:rsid w:val="003B0B34"/>
    <w:rsid w:val="003B14DD"/>
    <w:rsid w:val="003D52EA"/>
    <w:rsid w:val="003D7C72"/>
    <w:rsid w:val="003E7D13"/>
    <w:rsid w:val="003F375C"/>
    <w:rsid w:val="004256AC"/>
    <w:rsid w:val="00430742"/>
    <w:rsid w:val="00433091"/>
    <w:rsid w:val="00440022"/>
    <w:rsid w:val="00445521"/>
    <w:rsid w:val="00450BF3"/>
    <w:rsid w:val="004C6CFF"/>
    <w:rsid w:val="004D0CB9"/>
    <w:rsid w:val="004F5F55"/>
    <w:rsid w:val="005002E6"/>
    <w:rsid w:val="0053755A"/>
    <w:rsid w:val="00553E85"/>
    <w:rsid w:val="00564D47"/>
    <w:rsid w:val="005715F2"/>
    <w:rsid w:val="005B54F0"/>
    <w:rsid w:val="005C3189"/>
    <w:rsid w:val="005D0167"/>
    <w:rsid w:val="005E4CE1"/>
    <w:rsid w:val="005E4ED9"/>
    <w:rsid w:val="005E7363"/>
    <w:rsid w:val="00603000"/>
    <w:rsid w:val="00606DF0"/>
    <w:rsid w:val="00614F21"/>
    <w:rsid w:val="00622C19"/>
    <w:rsid w:val="00623507"/>
    <w:rsid w:val="00635599"/>
    <w:rsid w:val="006429C5"/>
    <w:rsid w:val="00645A78"/>
    <w:rsid w:val="00647CA2"/>
    <w:rsid w:val="006512BC"/>
    <w:rsid w:val="00651EDB"/>
    <w:rsid w:val="00670B05"/>
    <w:rsid w:val="006747ED"/>
    <w:rsid w:val="00685BEC"/>
    <w:rsid w:val="006A51DE"/>
    <w:rsid w:val="006A7182"/>
    <w:rsid w:val="006A77A3"/>
    <w:rsid w:val="006C0E44"/>
    <w:rsid w:val="006C149A"/>
    <w:rsid w:val="006D60A4"/>
    <w:rsid w:val="006E6455"/>
    <w:rsid w:val="006F7AD8"/>
    <w:rsid w:val="007031ED"/>
    <w:rsid w:val="00706B68"/>
    <w:rsid w:val="007127EA"/>
    <w:rsid w:val="0072052D"/>
    <w:rsid w:val="00722710"/>
    <w:rsid w:val="0072726D"/>
    <w:rsid w:val="0074034B"/>
    <w:rsid w:val="00742683"/>
    <w:rsid w:val="00744CAB"/>
    <w:rsid w:val="0077793F"/>
    <w:rsid w:val="00795FFE"/>
    <w:rsid w:val="007B1F0C"/>
    <w:rsid w:val="007B215D"/>
    <w:rsid w:val="007C38B8"/>
    <w:rsid w:val="007F5557"/>
    <w:rsid w:val="007F5769"/>
    <w:rsid w:val="00804720"/>
    <w:rsid w:val="00834296"/>
    <w:rsid w:val="008438C0"/>
    <w:rsid w:val="00862690"/>
    <w:rsid w:val="0089118A"/>
    <w:rsid w:val="008922E2"/>
    <w:rsid w:val="008B565A"/>
    <w:rsid w:val="008D71AB"/>
    <w:rsid w:val="008D7716"/>
    <w:rsid w:val="008E28F7"/>
    <w:rsid w:val="008E2E11"/>
    <w:rsid w:val="008F39D8"/>
    <w:rsid w:val="00912BF3"/>
    <w:rsid w:val="0092698F"/>
    <w:rsid w:val="00927730"/>
    <w:rsid w:val="009358D6"/>
    <w:rsid w:val="009416C6"/>
    <w:rsid w:val="00945CB4"/>
    <w:rsid w:val="009535F9"/>
    <w:rsid w:val="00965F59"/>
    <w:rsid w:val="00977319"/>
    <w:rsid w:val="009A3E25"/>
    <w:rsid w:val="009B173B"/>
    <w:rsid w:val="009C39D0"/>
    <w:rsid w:val="009D6143"/>
    <w:rsid w:val="009D6EFB"/>
    <w:rsid w:val="009E03B5"/>
    <w:rsid w:val="009E6379"/>
    <w:rsid w:val="009F3881"/>
    <w:rsid w:val="00A05CD6"/>
    <w:rsid w:val="00A263AA"/>
    <w:rsid w:val="00A34437"/>
    <w:rsid w:val="00A55B40"/>
    <w:rsid w:val="00A6013D"/>
    <w:rsid w:val="00A75384"/>
    <w:rsid w:val="00A84FBD"/>
    <w:rsid w:val="00A8519A"/>
    <w:rsid w:val="00A8574C"/>
    <w:rsid w:val="00AD15D6"/>
    <w:rsid w:val="00AF0F70"/>
    <w:rsid w:val="00B025B0"/>
    <w:rsid w:val="00B056CF"/>
    <w:rsid w:val="00B222FD"/>
    <w:rsid w:val="00B22ACB"/>
    <w:rsid w:val="00B25023"/>
    <w:rsid w:val="00B411E6"/>
    <w:rsid w:val="00B57A02"/>
    <w:rsid w:val="00B742E4"/>
    <w:rsid w:val="00B7751F"/>
    <w:rsid w:val="00B82C6E"/>
    <w:rsid w:val="00B94161"/>
    <w:rsid w:val="00BA51AB"/>
    <w:rsid w:val="00BB29D5"/>
    <w:rsid w:val="00BB7CCB"/>
    <w:rsid w:val="00BC0E71"/>
    <w:rsid w:val="00BC2AD1"/>
    <w:rsid w:val="00BD3E83"/>
    <w:rsid w:val="00BE1655"/>
    <w:rsid w:val="00BF4685"/>
    <w:rsid w:val="00C12CA9"/>
    <w:rsid w:val="00C140CB"/>
    <w:rsid w:val="00C17E75"/>
    <w:rsid w:val="00C20C17"/>
    <w:rsid w:val="00C254C6"/>
    <w:rsid w:val="00C32973"/>
    <w:rsid w:val="00C33B32"/>
    <w:rsid w:val="00C8733C"/>
    <w:rsid w:val="00CA288F"/>
    <w:rsid w:val="00CB5375"/>
    <w:rsid w:val="00CD6B9F"/>
    <w:rsid w:val="00CE383E"/>
    <w:rsid w:val="00CE7B5B"/>
    <w:rsid w:val="00D15E28"/>
    <w:rsid w:val="00D3393E"/>
    <w:rsid w:val="00D3585E"/>
    <w:rsid w:val="00D54606"/>
    <w:rsid w:val="00D6216C"/>
    <w:rsid w:val="00D92FB9"/>
    <w:rsid w:val="00DB07D4"/>
    <w:rsid w:val="00DB162B"/>
    <w:rsid w:val="00DD0AFE"/>
    <w:rsid w:val="00DD5F9A"/>
    <w:rsid w:val="00DE31A5"/>
    <w:rsid w:val="00E01F6C"/>
    <w:rsid w:val="00E33ECC"/>
    <w:rsid w:val="00E37509"/>
    <w:rsid w:val="00E50927"/>
    <w:rsid w:val="00E655BB"/>
    <w:rsid w:val="00E833D1"/>
    <w:rsid w:val="00E83493"/>
    <w:rsid w:val="00E87A8D"/>
    <w:rsid w:val="00EB3E43"/>
    <w:rsid w:val="00EB578F"/>
    <w:rsid w:val="00EC38B6"/>
    <w:rsid w:val="00ED1F3E"/>
    <w:rsid w:val="00ED5B1D"/>
    <w:rsid w:val="00F02357"/>
    <w:rsid w:val="00F62D49"/>
    <w:rsid w:val="00F65820"/>
    <w:rsid w:val="00F7311A"/>
    <w:rsid w:val="00FB54BA"/>
    <w:rsid w:val="00FC0BC3"/>
    <w:rsid w:val="00FC3A15"/>
    <w:rsid w:val="00FD16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934EAB"/>
  <w15:chartTrackingRefBased/>
  <w15:docId w15:val="{86EE8073-6B3D-4294-8BAE-729CE7BF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lsdException w:name="toc 8" w:uiPriority="39"/>
    <w:lsdException w:name="toc 9" w:semiHidden="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023"/>
    <w:pPr>
      <w:spacing w:after="0" w:line="240" w:lineRule="auto"/>
    </w:pPr>
  </w:style>
  <w:style w:type="paragraph" w:styleId="Heading1">
    <w:name w:val="heading 1"/>
    <w:basedOn w:val="Normal"/>
    <w:next w:val="BodyText"/>
    <w:link w:val="Heading1Char"/>
    <w:qFormat/>
    <w:rsid w:val="00206E52"/>
    <w:pPr>
      <w:keepNext/>
      <w:keepLines/>
      <w:numPr>
        <w:numId w:val="30"/>
      </w:numPr>
      <w:spacing w:before="360" w:after="240"/>
      <w:outlineLvl w:val="0"/>
    </w:pPr>
    <w:rPr>
      <w:rFonts w:asciiTheme="majorHAnsi" w:eastAsiaTheme="majorEastAsia" w:hAnsiTheme="majorHAnsi" w:cstheme="majorBidi"/>
      <w:b/>
      <w:color w:val="3B3944" w:themeColor="accent2"/>
      <w:sz w:val="32"/>
      <w:szCs w:val="32"/>
    </w:rPr>
  </w:style>
  <w:style w:type="paragraph" w:styleId="Heading2">
    <w:name w:val="heading 2"/>
    <w:basedOn w:val="Normal"/>
    <w:next w:val="BodyText"/>
    <w:link w:val="Heading2Char"/>
    <w:qFormat/>
    <w:rsid w:val="006A77A3"/>
    <w:pPr>
      <w:keepNext/>
      <w:keepLines/>
      <w:numPr>
        <w:ilvl w:val="1"/>
        <w:numId w:val="30"/>
      </w:numPr>
      <w:spacing w:before="240" w:after="120"/>
      <w:outlineLvl w:val="1"/>
    </w:pPr>
    <w:rPr>
      <w:rFonts w:asciiTheme="majorHAnsi" w:eastAsiaTheme="majorEastAsia" w:hAnsiTheme="majorHAnsi" w:cstheme="majorBidi"/>
      <w:color w:val="00A59B" w:themeColor="accent1"/>
      <w:sz w:val="28"/>
      <w:szCs w:val="26"/>
    </w:rPr>
  </w:style>
  <w:style w:type="paragraph" w:styleId="Heading3">
    <w:name w:val="heading 3"/>
    <w:basedOn w:val="Normal"/>
    <w:next w:val="BodyText"/>
    <w:link w:val="Heading3Char"/>
    <w:qFormat/>
    <w:rsid w:val="006A77A3"/>
    <w:pPr>
      <w:keepNext/>
      <w:keepLines/>
      <w:numPr>
        <w:ilvl w:val="2"/>
        <w:numId w:val="30"/>
      </w:numPr>
      <w:spacing w:before="240" w:after="120"/>
      <w:outlineLvl w:val="2"/>
    </w:pPr>
    <w:rPr>
      <w:rFonts w:asciiTheme="majorHAnsi" w:eastAsiaTheme="majorEastAsia" w:hAnsiTheme="majorHAnsi" w:cstheme="majorBidi"/>
      <w:color w:val="00A59B" w:themeColor="accent1"/>
      <w:sz w:val="24"/>
      <w:szCs w:val="24"/>
    </w:rPr>
  </w:style>
  <w:style w:type="paragraph" w:styleId="Heading4">
    <w:name w:val="heading 4"/>
    <w:basedOn w:val="Normal"/>
    <w:next w:val="BodyText"/>
    <w:link w:val="Heading4Char"/>
    <w:qFormat/>
    <w:rsid w:val="006A77A3"/>
    <w:pPr>
      <w:keepNext/>
      <w:keepLines/>
      <w:numPr>
        <w:ilvl w:val="3"/>
        <w:numId w:val="30"/>
      </w:numPr>
      <w:spacing w:before="240" w:after="120"/>
      <w:outlineLvl w:val="3"/>
    </w:pPr>
    <w:rPr>
      <w:rFonts w:asciiTheme="majorHAnsi" w:eastAsiaTheme="majorEastAsia" w:hAnsiTheme="majorHAnsi" w:cstheme="majorBidi"/>
      <w:b/>
      <w:iCs/>
      <w:color w:val="00A59B" w:themeColor="accent1"/>
    </w:rPr>
  </w:style>
  <w:style w:type="paragraph" w:styleId="Heading5">
    <w:name w:val="heading 5"/>
    <w:basedOn w:val="Normal"/>
    <w:next w:val="BodyText"/>
    <w:link w:val="Heading5Char"/>
    <w:qFormat/>
    <w:rsid w:val="006A77A3"/>
    <w:pPr>
      <w:keepNext/>
      <w:keepLines/>
      <w:numPr>
        <w:ilvl w:val="4"/>
        <w:numId w:val="30"/>
      </w:numPr>
      <w:spacing w:before="240" w:after="120"/>
      <w:outlineLvl w:val="4"/>
    </w:pPr>
    <w:rPr>
      <w:rFonts w:asciiTheme="majorHAnsi" w:eastAsiaTheme="majorEastAsia" w:hAnsiTheme="majorHAnsi" w:cstheme="majorBidi"/>
      <w:i/>
      <w:color w:val="00A59B" w:themeColor="accent1"/>
    </w:rPr>
  </w:style>
  <w:style w:type="paragraph" w:styleId="Heading9">
    <w:name w:val="heading 9"/>
    <w:aliases w:val="Appendix H1"/>
    <w:basedOn w:val="Normal"/>
    <w:next w:val="BodyText"/>
    <w:link w:val="Heading9Char"/>
    <w:uiPriority w:val="9"/>
    <w:qFormat/>
    <w:rsid w:val="007031ED"/>
    <w:pPr>
      <w:keepNext/>
      <w:pageBreakBefore/>
      <w:numPr>
        <w:numId w:val="31"/>
      </w:numPr>
      <w:spacing w:line="288" w:lineRule="auto"/>
      <w:outlineLvl w:val="8"/>
    </w:pPr>
    <w:rPr>
      <w:b/>
      <w:iCs/>
      <w:color w:val="3B3944" w:themeColor="accent2"/>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aliases w:val="Bullets"/>
    <w:basedOn w:val="BodyText"/>
    <w:link w:val="ListParagraphChar"/>
    <w:uiPriority w:val="34"/>
    <w:qFormat/>
    <w:rsid w:val="006F7AD8"/>
    <w:pPr>
      <w:numPr>
        <w:numId w:val="5"/>
      </w:numPr>
      <w:spacing w:before="60" w:after="60"/>
    </w:pPr>
  </w:style>
  <w:style w:type="paragraph" w:customStyle="1" w:styleId="ListParagraph2">
    <w:name w:val="List Paragraph 2"/>
    <w:basedOn w:val="ListParagraph0"/>
    <w:uiPriority w:val="19"/>
    <w:rsid w:val="005E7363"/>
    <w:pPr>
      <w:numPr>
        <w:ilvl w:val="1"/>
      </w:numPr>
    </w:pPr>
  </w:style>
  <w:style w:type="paragraph" w:customStyle="1" w:styleId="ListParagraph3">
    <w:name w:val="List Paragraph 3"/>
    <w:basedOn w:val="ListParagraph0"/>
    <w:uiPriority w:val="19"/>
    <w:rsid w:val="005E7363"/>
    <w:pPr>
      <w:numPr>
        <w:ilvl w:val="2"/>
      </w:numPr>
    </w:pPr>
  </w:style>
  <w:style w:type="paragraph" w:customStyle="1" w:styleId="ListParagraph4">
    <w:name w:val="List Paragraph 4"/>
    <w:basedOn w:val="ListParagraph0"/>
    <w:uiPriority w:val="19"/>
    <w:rsid w:val="005E7363"/>
    <w:pPr>
      <w:numPr>
        <w:ilvl w:val="3"/>
      </w:numPr>
    </w:pPr>
  </w:style>
  <w:style w:type="paragraph" w:customStyle="1" w:styleId="ListParagraph5">
    <w:name w:val="List Paragraph 5"/>
    <w:basedOn w:val="ListParagraph0"/>
    <w:uiPriority w:val="19"/>
    <w:rsid w:val="005E7363"/>
    <w:pPr>
      <w:numPr>
        <w:ilvl w:val="4"/>
      </w:numPr>
    </w:pPr>
  </w:style>
  <w:style w:type="character" w:customStyle="1" w:styleId="Heading1Char">
    <w:name w:val="Heading 1 Char"/>
    <w:basedOn w:val="DefaultParagraphFont"/>
    <w:link w:val="Heading1"/>
    <w:rsid w:val="00206E52"/>
    <w:rPr>
      <w:rFonts w:asciiTheme="majorHAnsi" w:eastAsiaTheme="majorEastAsia" w:hAnsiTheme="majorHAnsi" w:cstheme="majorBidi"/>
      <w:b/>
      <w:color w:val="3B3944" w:themeColor="accent2"/>
      <w:sz w:val="32"/>
      <w:szCs w:val="32"/>
    </w:rPr>
  </w:style>
  <w:style w:type="paragraph" w:customStyle="1" w:styleId="AltHeading1">
    <w:name w:val="Alt Heading 1"/>
    <w:basedOn w:val="Heading1"/>
    <w:next w:val="BodyText"/>
    <w:uiPriority w:val="1"/>
    <w:qFormat/>
    <w:rsid w:val="006A77A3"/>
    <w:pPr>
      <w:numPr>
        <w:numId w:val="0"/>
      </w:numPr>
    </w:pPr>
  </w:style>
  <w:style w:type="character" w:customStyle="1" w:styleId="Heading2Char">
    <w:name w:val="Heading 2 Char"/>
    <w:basedOn w:val="DefaultParagraphFont"/>
    <w:link w:val="Heading2"/>
    <w:rsid w:val="006A77A3"/>
    <w:rPr>
      <w:rFonts w:asciiTheme="majorHAnsi" w:eastAsiaTheme="majorEastAsia" w:hAnsiTheme="majorHAnsi" w:cstheme="majorBidi"/>
      <w:color w:val="00A59B" w:themeColor="accent1"/>
      <w:sz w:val="28"/>
      <w:szCs w:val="26"/>
    </w:rPr>
  </w:style>
  <w:style w:type="paragraph" w:customStyle="1" w:styleId="AltHeading2">
    <w:name w:val="Alt Heading 2"/>
    <w:basedOn w:val="Heading2"/>
    <w:next w:val="BodyText"/>
    <w:uiPriority w:val="1"/>
    <w:qFormat/>
    <w:rsid w:val="006A77A3"/>
    <w:pPr>
      <w:numPr>
        <w:ilvl w:val="0"/>
        <w:numId w:val="0"/>
      </w:numPr>
    </w:pPr>
  </w:style>
  <w:style w:type="character" w:customStyle="1" w:styleId="Heading3Char">
    <w:name w:val="Heading 3 Char"/>
    <w:basedOn w:val="DefaultParagraphFont"/>
    <w:link w:val="Heading3"/>
    <w:rsid w:val="006A77A3"/>
    <w:rPr>
      <w:rFonts w:asciiTheme="majorHAnsi" w:eastAsiaTheme="majorEastAsia" w:hAnsiTheme="majorHAnsi" w:cstheme="majorBidi"/>
      <w:color w:val="00A59B" w:themeColor="accent1"/>
      <w:sz w:val="24"/>
      <w:szCs w:val="24"/>
    </w:rPr>
  </w:style>
  <w:style w:type="paragraph" w:customStyle="1" w:styleId="AltHeading3">
    <w:name w:val="Alt Heading 3"/>
    <w:basedOn w:val="Heading3"/>
    <w:next w:val="BodyText"/>
    <w:uiPriority w:val="1"/>
    <w:qFormat/>
    <w:rsid w:val="006A77A3"/>
    <w:pPr>
      <w:numPr>
        <w:ilvl w:val="0"/>
        <w:numId w:val="0"/>
      </w:numPr>
    </w:pPr>
  </w:style>
  <w:style w:type="character" w:customStyle="1" w:styleId="Heading4Char">
    <w:name w:val="Heading 4 Char"/>
    <w:basedOn w:val="DefaultParagraphFont"/>
    <w:link w:val="Heading4"/>
    <w:rsid w:val="006A77A3"/>
    <w:rPr>
      <w:rFonts w:asciiTheme="majorHAnsi" w:eastAsiaTheme="majorEastAsia" w:hAnsiTheme="majorHAnsi" w:cstheme="majorBidi"/>
      <w:b/>
      <w:iCs/>
      <w:color w:val="00A59B" w:themeColor="accent1"/>
    </w:rPr>
  </w:style>
  <w:style w:type="paragraph" w:customStyle="1" w:styleId="AltHeading4">
    <w:name w:val="Alt Heading 4"/>
    <w:basedOn w:val="Heading4"/>
    <w:next w:val="BodyText"/>
    <w:uiPriority w:val="1"/>
    <w:qFormat/>
    <w:rsid w:val="006A77A3"/>
    <w:pPr>
      <w:numPr>
        <w:ilvl w:val="0"/>
        <w:numId w:val="0"/>
      </w:numPr>
    </w:pPr>
  </w:style>
  <w:style w:type="character" w:customStyle="1" w:styleId="Heading5Char">
    <w:name w:val="Heading 5 Char"/>
    <w:basedOn w:val="DefaultParagraphFont"/>
    <w:link w:val="Heading5"/>
    <w:rsid w:val="006A77A3"/>
    <w:rPr>
      <w:rFonts w:asciiTheme="majorHAnsi" w:eastAsiaTheme="majorEastAsia" w:hAnsiTheme="majorHAnsi" w:cstheme="majorBidi"/>
      <w:i/>
      <w:color w:val="00A59B" w:themeColor="accent1"/>
    </w:rPr>
  </w:style>
  <w:style w:type="paragraph" w:customStyle="1" w:styleId="AltHeading5">
    <w:name w:val="Alt Heading 5"/>
    <w:basedOn w:val="Heading5"/>
    <w:next w:val="BodyText"/>
    <w:uiPriority w:val="1"/>
    <w:qFormat/>
    <w:rsid w:val="006A77A3"/>
    <w:pPr>
      <w:numPr>
        <w:ilvl w:val="0"/>
        <w:numId w:val="0"/>
      </w:numPr>
    </w:pPr>
  </w:style>
  <w:style w:type="paragraph" w:styleId="Caption">
    <w:name w:val="caption"/>
    <w:aliases w:val="Figure Caption"/>
    <w:basedOn w:val="Normal"/>
    <w:next w:val="FigureStyle"/>
    <w:uiPriority w:val="6"/>
    <w:qFormat/>
    <w:rsid w:val="00B222FD"/>
    <w:pPr>
      <w:keepNext/>
      <w:tabs>
        <w:tab w:val="left" w:pos="1134"/>
      </w:tabs>
      <w:spacing w:before="240" w:after="120"/>
      <w:ind w:left="1134" w:hanging="1134"/>
    </w:pPr>
    <w:rPr>
      <w:i/>
      <w:iCs/>
      <w:color w:val="00A59B" w:themeColor="accent1"/>
      <w:szCs w:val="18"/>
    </w:rPr>
  </w:style>
  <w:style w:type="paragraph" w:customStyle="1" w:styleId="TableCaption">
    <w:name w:val="Table Caption"/>
    <w:basedOn w:val="Caption"/>
    <w:next w:val="BodyText"/>
    <w:uiPriority w:val="6"/>
    <w:qFormat/>
    <w:rsid w:val="00B222FD"/>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CE7B5B"/>
    <w:pPr>
      <w:spacing w:before="120" w:after="120"/>
    </w:pPr>
  </w:style>
  <w:style w:type="character" w:customStyle="1" w:styleId="BodyTextChar">
    <w:name w:val="Body Text Char"/>
    <w:basedOn w:val="DefaultParagraphFont"/>
    <w:link w:val="BodyText"/>
    <w:rsid w:val="00CE7B5B"/>
  </w:style>
  <w:style w:type="paragraph" w:customStyle="1" w:styleId="FigureStyle">
    <w:name w:val="Figure Style"/>
    <w:basedOn w:val="Normal"/>
    <w:next w:val="BodyText"/>
    <w:uiPriority w:val="6"/>
    <w:qFormat/>
    <w:rsid w:val="00CE383E"/>
    <w:pPr>
      <w:spacing w:before="120" w:after="240"/>
    </w:pPr>
  </w:style>
  <w:style w:type="paragraph" w:styleId="ListBullet0">
    <w:name w:val="List Bullet"/>
    <w:basedOn w:val="BodyText"/>
    <w:uiPriority w:val="2"/>
    <w:qFormat/>
    <w:rsid w:val="006F7AD8"/>
    <w:pPr>
      <w:numPr>
        <w:numId w:val="10"/>
      </w:numPr>
      <w:spacing w:before="60" w:after="60"/>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6F7AD8"/>
    <w:pPr>
      <w:numPr>
        <w:numId w:val="17"/>
      </w:numPr>
      <w:spacing w:before="60" w:after="60"/>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6F7AD8"/>
    <w:pPr>
      <w:numPr>
        <w:numId w:val="18"/>
      </w:numPr>
      <w:spacing w:before="60" w:after="60"/>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6A77A3"/>
    <w:pPr>
      <w:numPr>
        <w:numId w:val="6"/>
      </w:numPr>
    </w:pPr>
  </w:style>
  <w:style w:type="paragraph" w:styleId="Title">
    <w:name w:val="Title"/>
    <w:basedOn w:val="Normal"/>
    <w:next w:val="BodyText"/>
    <w:link w:val="TitleChar"/>
    <w:uiPriority w:val="10"/>
    <w:rsid w:val="00ED5B1D"/>
    <w:rPr>
      <w:rFonts w:asciiTheme="majorHAnsi" w:eastAsiaTheme="majorEastAsia" w:hAnsiTheme="majorHAnsi" w:cstheme="majorBidi"/>
      <w:b/>
      <w:color w:val="00A59B" w:themeColor="accent1"/>
      <w:sz w:val="40"/>
      <w:szCs w:val="56"/>
    </w:rPr>
  </w:style>
  <w:style w:type="character" w:customStyle="1" w:styleId="TitleChar">
    <w:name w:val="Title Char"/>
    <w:basedOn w:val="DefaultParagraphFont"/>
    <w:link w:val="Title"/>
    <w:uiPriority w:val="10"/>
    <w:rsid w:val="00ED5B1D"/>
    <w:rPr>
      <w:rFonts w:asciiTheme="majorHAnsi" w:eastAsiaTheme="majorEastAsia" w:hAnsiTheme="majorHAnsi" w:cstheme="majorBidi"/>
      <w:b/>
      <w:color w:val="00A59B" w:themeColor="accent1"/>
      <w:sz w:val="40"/>
      <w:szCs w:val="56"/>
    </w:rPr>
  </w:style>
  <w:style w:type="paragraph" w:styleId="Subtitle">
    <w:name w:val="Subtitle"/>
    <w:basedOn w:val="Normal"/>
    <w:next w:val="BodyText"/>
    <w:link w:val="SubtitleChar"/>
    <w:uiPriority w:val="11"/>
    <w:rsid w:val="00BA51AB"/>
    <w:pPr>
      <w:numPr>
        <w:ilvl w:val="1"/>
      </w:numPr>
      <w:spacing w:before="120"/>
    </w:pPr>
    <w:rPr>
      <w:rFonts w:eastAsiaTheme="minorEastAsia"/>
      <w:sz w:val="32"/>
    </w:rPr>
  </w:style>
  <w:style w:type="character" w:customStyle="1" w:styleId="SubtitleChar">
    <w:name w:val="Subtitle Char"/>
    <w:basedOn w:val="DefaultParagraphFont"/>
    <w:link w:val="Subtitle"/>
    <w:uiPriority w:val="11"/>
    <w:rsid w:val="00BA51AB"/>
    <w:rPr>
      <w:rFonts w:eastAsiaTheme="minorEastAsia"/>
      <w:sz w:val="32"/>
    </w:rPr>
  </w:style>
  <w:style w:type="paragraph" w:styleId="TOCHeading">
    <w:name w:val="TOC Heading"/>
    <w:basedOn w:val="Normal"/>
    <w:next w:val="Normal"/>
    <w:uiPriority w:val="99"/>
    <w:semiHidden/>
    <w:rsid w:val="00E01F6C"/>
    <w:pPr>
      <w:spacing w:before="360" w:after="240"/>
    </w:pPr>
    <w:rPr>
      <w:b/>
      <w:color w:val="3B3944" w:themeColor="accent2"/>
      <w:sz w:val="40"/>
    </w:rPr>
  </w:style>
  <w:style w:type="paragraph" w:styleId="TOC4">
    <w:name w:val="toc 4"/>
    <w:basedOn w:val="TOC1"/>
    <w:next w:val="Normal"/>
    <w:uiPriority w:val="99"/>
    <w:semiHidden/>
    <w:rsid w:val="00670B05"/>
    <w:pPr>
      <w:tabs>
        <w:tab w:val="left" w:pos="851"/>
      </w:tabs>
      <w:ind w:left="851" w:hanging="851"/>
    </w:pPr>
  </w:style>
  <w:style w:type="paragraph" w:styleId="TOC5">
    <w:name w:val="toc 5"/>
    <w:basedOn w:val="TOC2"/>
    <w:next w:val="Normal"/>
    <w:uiPriority w:val="99"/>
    <w:semiHidden/>
    <w:rsid w:val="00670B05"/>
    <w:pPr>
      <w:tabs>
        <w:tab w:val="left" w:pos="851"/>
      </w:tabs>
      <w:ind w:left="851" w:hanging="851"/>
    </w:pPr>
  </w:style>
  <w:style w:type="paragraph" w:styleId="TOC1">
    <w:name w:val="toc 1"/>
    <w:basedOn w:val="Normal"/>
    <w:next w:val="Normal"/>
    <w:uiPriority w:val="99"/>
    <w:semiHidden/>
    <w:rsid w:val="00CE7B5B"/>
    <w:pPr>
      <w:tabs>
        <w:tab w:val="right" w:leader="dot" w:pos="9072"/>
      </w:tabs>
      <w:spacing w:before="120" w:after="60"/>
    </w:pPr>
    <w:rPr>
      <w:b/>
      <w:sz w:val="24"/>
    </w:rPr>
  </w:style>
  <w:style w:type="paragraph" w:styleId="TOC6">
    <w:name w:val="toc 6"/>
    <w:basedOn w:val="TOC3"/>
    <w:next w:val="Normal"/>
    <w:uiPriority w:val="99"/>
    <w:semiHidden/>
    <w:rsid w:val="00670B05"/>
    <w:pPr>
      <w:tabs>
        <w:tab w:val="left" w:pos="851"/>
      </w:tabs>
      <w:ind w:left="851" w:hanging="851"/>
    </w:pPr>
  </w:style>
  <w:style w:type="paragraph" w:styleId="Quote">
    <w:name w:val="Quote"/>
    <w:basedOn w:val="BodyText"/>
    <w:next w:val="Normal"/>
    <w:link w:val="QuoteChar"/>
    <w:uiPriority w:val="8"/>
    <w:rsid w:val="00AD15D6"/>
    <w:pPr>
      <w:spacing w:before="180" w:after="180"/>
    </w:pPr>
    <w:rPr>
      <w:i/>
      <w:iCs/>
      <w:color w:val="6C5E42" w:themeColor="accent3" w:themeShade="80"/>
    </w:rPr>
  </w:style>
  <w:style w:type="paragraph" w:styleId="TOC2">
    <w:name w:val="toc 2"/>
    <w:basedOn w:val="Normal"/>
    <w:next w:val="Normal"/>
    <w:uiPriority w:val="99"/>
    <w:semiHidden/>
    <w:rsid w:val="00CE7B5B"/>
    <w:pPr>
      <w:tabs>
        <w:tab w:val="right" w:leader="dot" w:pos="9072"/>
      </w:tabs>
      <w:spacing w:before="60" w:after="60"/>
    </w:pPr>
  </w:style>
  <w:style w:type="paragraph" w:styleId="TOC3">
    <w:name w:val="toc 3"/>
    <w:basedOn w:val="Normal"/>
    <w:next w:val="Normal"/>
    <w:uiPriority w:val="99"/>
    <w:semiHidden/>
    <w:rsid w:val="00CE7B5B"/>
    <w:pPr>
      <w:tabs>
        <w:tab w:val="right" w:leader="dot" w:pos="9072"/>
      </w:tabs>
      <w:spacing w:before="20" w:after="20"/>
    </w:pPr>
    <w:rPr>
      <w:sz w:val="18"/>
    </w:rPr>
  </w:style>
  <w:style w:type="character" w:customStyle="1" w:styleId="QuoteChar">
    <w:name w:val="Quote Char"/>
    <w:basedOn w:val="DefaultParagraphFont"/>
    <w:link w:val="Quote"/>
    <w:uiPriority w:val="8"/>
    <w:rsid w:val="00AD15D6"/>
    <w:rPr>
      <w:i/>
      <w:iCs/>
      <w:color w:val="6C5E42" w:themeColor="accent3" w:themeShade="80"/>
      <w:sz w:val="20"/>
    </w:rPr>
  </w:style>
  <w:style w:type="paragraph" w:styleId="Footer">
    <w:name w:val="footer"/>
    <w:basedOn w:val="Normal"/>
    <w:link w:val="FooterChar"/>
    <w:uiPriority w:val="99"/>
    <w:rsid w:val="00C20C17"/>
  </w:style>
  <w:style w:type="character" w:customStyle="1" w:styleId="FooterChar">
    <w:name w:val="Footer Char"/>
    <w:basedOn w:val="DefaultParagraphFont"/>
    <w:link w:val="Footer"/>
    <w:uiPriority w:val="99"/>
    <w:rsid w:val="00C20C17"/>
    <w:rPr>
      <w:sz w:val="18"/>
    </w:rPr>
  </w:style>
  <w:style w:type="paragraph" w:styleId="Header">
    <w:name w:val="header"/>
    <w:basedOn w:val="Normal"/>
    <w:link w:val="HeaderChar"/>
    <w:uiPriority w:val="99"/>
    <w:rsid w:val="006D60A4"/>
    <w:rPr>
      <w:color w:val="FFFFFF" w:themeColor="background1"/>
      <w:sz w:val="20"/>
    </w:rPr>
  </w:style>
  <w:style w:type="character" w:customStyle="1" w:styleId="HeaderChar">
    <w:name w:val="Header Char"/>
    <w:basedOn w:val="DefaultParagraphFont"/>
    <w:link w:val="Header"/>
    <w:uiPriority w:val="99"/>
    <w:rsid w:val="006D60A4"/>
    <w:rPr>
      <w:color w:val="FFFFFF" w:themeColor="background1"/>
      <w:sz w:val="20"/>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ealTable">
    <w:name w:val="Teal Table"/>
    <w:basedOn w:val="TableNormal"/>
    <w:uiPriority w:val="99"/>
    <w:rsid w:val="005E4ED9"/>
    <w:pPr>
      <w:spacing w:after="0" w:line="240" w:lineRule="auto"/>
    </w:pPr>
    <w:tblPr>
      <w:tblStyleRowBandSize w:val="1"/>
      <w:tblStyleColBandSize w:val="1"/>
      <w:tblBorders>
        <w:top w:val="single" w:sz="4" w:space="0" w:color="00A59B" w:themeColor="accent1"/>
        <w:bottom w:val="single" w:sz="4" w:space="0" w:color="00A59B" w:themeColor="accent1"/>
        <w:insideH w:val="single" w:sz="4" w:space="0" w:color="00A59B" w:themeColor="accent1"/>
      </w:tblBorders>
      <w:tblCellMar>
        <w:left w:w="0" w:type="dxa"/>
        <w:right w:w="0" w:type="dxa"/>
      </w:tblCellMar>
    </w:tblPr>
    <w:tblStylePr w:type="firstRow">
      <w:rPr>
        <w:color w:val="FFFFFF" w:themeColor="background1"/>
      </w:rPr>
      <w:tblPr/>
      <w:tcPr>
        <w:shd w:val="clear" w:color="auto" w:fill="00A59B" w:themeFill="accent1"/>
      </w:tcPr>
    </w:tblStylePr>
    <w:tblStylePr w:type="lastRow">
      <w:tblPr/>
      <w:tcPr>
        <w:shd w:val="clear" w:color="auto" w:fill="F0EDE7" w:themeFill="background2"/>
      </w:tcPr>
    </w:tblStylePr>
    <w:tblStylePr w:type="firstCol">
      <w:rPr>
        <w:color w:val="FFFFFF" w:themeColor="background1"/>
      </w:rPr>
      <w:tblPr/>
      <w:tcPr>
        <w:tcBorders>
          <w:top w:val="nil"/>
          <w:left w:val="nil"/>
          <w:bottom w:val="single" w:sz="4" w:space="0" w:color="00A59B" w:themeColor="accent1"/>
          <w:right w:val="nil"/>
          <w:insideH w:val="single" w:sz="4" w:space="0" w:color="FFFFFF" w:themeColor="background1"/>
          <w:insideV w:val="nil"/>
          <w:tl2br w:val="nil"/>
          <w:tr2bl w:val="nil"/>
        </w:tcBorders>
        <w:shd w:val="clear" w:color="auto" w:fill="00A59B" w:themeFill="accent1"/>
      </w:tcPr>
    </w:tblStylePr>
    <w:tblStylePr w:type="lastCol">
      <w:tblPr/>
      <w:tcPr>
        <w:shd w:val="clear" w:color="auto" w:fill="F0EDE7" w:themeFill="background2"/>
      </w:tcPr>
    </w:tblStylePr>
    <w:tblStylePr w:type="band2Vert">
      <w:tblPr/>
      <w:tcPr>
        <w:shd w:val="clear" w:color="auto" w:fill="F0EDE7" w:themeFill="background2"/>
      </w:tcPr>
    </w:tblStylePr>
    <w:tblStylePr w:type="band2Horz">
      <w:tblPr/>
      <w:tcPr>
        <w:shd w:val="clear" w:color="auto" w:fill="F0EDE7" w:themeFill="background2"/>
      </w:tcPr>
    </w:tblStylePr>
  </w:style>
  <w:style w:type="table" w:customStyle="1" w:styleId="CharcoalFeatureTable">
    <w:name w:val="Charcoal Feature Table"/>
    <w:basedOn w:val="TableNormal"/>
    <w:uiPriority w:val="99"/>
    <w:rsid w:val="00B7751F"/>
    <w:pPr>
      <w:spacing w:after="0" w:line="240" w:lineRule="auto"/>
    </w:pPr>
    <w:tblPr>
      <w:tblStyleRowBandSize w:val="1"/>
      <w:tblStyleColBandSize w:val="1"/>
      <w:tblBorders>
        <w:top w:val="single" w:sz="18" w:space="0" w:color="3B3944" w:themeColor="accent2"/>
        <w:bottom w:val="single" w:sz="18" w:space="0" w:color="3B3944" w:themeColor="accent2"/>
      </w:tblBorders>
      <w:tblCellMar>
        <w:left w:w="0" w:type="dxa"/>
        <w:right w:w="0" w:type="dxa"/>
      </w:tblCellMar>
    </w:tblPr>
    <w:tblStylePr w:type="firstRow">
      <w:rPr>
        <w:color w:val="00A59B" w:themeColor="accent1"/>
      </w:rPr>
      <w:tblPr/>
      <w:tcPr>
        <w:tcBorders>
          <w:bottom w:val="single" w:sz="18" w:space="0" w:color="3B3944" w:themeColor="accent2"/>
        </w:tcBorders>
        <w:shd w:val="clear" w:color="auto" w:fill="FFFFFF" w:themeFill="background1"/>
      </w:tcPr>
    </w:tblStylePr>
    <w:tblStylePr w:type="lastRow">
      <w:tblPr/>
      <w:tcPr>
        <w:shd w:val="clear" w:color="auto" w:fill="F0EDE7" w:themeFill="background2"/>
      </w:tcPr>
    </w:tblStylePr>
    <w:tblStylePr w:type="firstCol">
      <w:rPr>
        <w:color w:val="00A59B" w:themeColor="accent1"/>
      </w:rPr>
    </w:tblStylePr>
    <w:tblStylePr w:type="lastCol">
      <w:rPr>
        <w:color w:val="auto"/>
      </w:rPr>
      <w:tblPr/>
      <w:tcPr>
        <w:shd w:val="clear" w:color="auto" w:fill="F0EDE7" w:themeFill="background2"/>
      </w:tcPr>
    </w:tblStylePr>
    <w:tblStylePr w:type="band2Vert">
      <w:tblPr/>
      <w:tcPr>
        <w:shd w:val="clear" w:color="auto" w:fill="F0EDE7" w:themeFill="background2"/>
      </w:tcPr>
    </w:tblStylePr>
    <w:tblStylePr w:type="band2Horz">
      <w:tblPr/>
      <w:tcPr>
        <w:shd w:val="clear" w:color="auto" w:fill="F0EDE7" w:themeFill="background2"/>
      </w:tcPr>
    </w:tblStylePr>
  </w:style>
  <w:style w:type="table" w:customStyle="1" w:styleId="TealFeatureTable">
    <w:name w:val="Teal Feature Table"/>
    <w:basedOn w:val="TableNormal"/>
    <w:uiPriority w:val="99"/>
    <w:rsid w:val="005E4ED9"/>
    <w:pPr>
      <w:spacing w:after="0" w:line="240" w:lineRule="auto"/>
    </w:pPr>
    <w:tblPr>
      <w:tblStyleRowBandSize w:val="1"/>
      <w:tblStyleColBandSize w:val="1"/>
      <w:tblBorders>
        <w:top w:val="single" w:sz="18" w:space="0" w:color="00A59B" w:themeColor="accent1"/>
        <w:bottom w:val="single" w:sz="18" w:space="0" w:color="00A59B" w:themeColor="accent1"/>
      </w:tblBorders>
      <w:tblCellMar>
        <w:left w:w="0" w:type="dxa"/>
        <w:right w:w="0" w:type="dxa"/>
      </w:tblCellMar>
    </w:tblPr>
    <w:tblStylePr w:type="firstRow">
      <w:rPr>
        <w:color w:val="00A59B" w:themeColor="accent1"/>
      </w:rPr>
      <w:tblPr/>
      <w:tcPr>
        <w:tcBorders>
          <w:top w:val="single" w:sz="18" w:space="0" w:color="00A59B" w:themeColor="accent1"/>
          <w:left w:val="nil"/>
          <w:bottom w:val="single" w:sz="18" w:space="0" w:color="00A59B" w:themeColor="accent1"/>
          <w:right w:val="nil"/>
          <w:insideH w:val="nil"/>
          <w:insideV w:val="nil"/>
          <w:tl2br w:val="nil"/>
          <w:tr2bl w:val="nil"/>
        </w:tcBorders>
        <w:shd w:val="clear" w:color="auto" w:fill="FFFFFF" w:themeFill="background1"/>
      </w:tcPr>
    </w:tblStylePr>
    <w:tblStylePr w:type="lastRow">
      <w:tblPr/>
      <w:tcPr>
        <w:shd w:val="clear" w:color="auto" w:fill="F0EDE7" w:themeFill="background2"/>
      </w:tcPr>
    </w:tblStylePr>
    <w:tblStylePr w:type="firstCol">
      <w:rPr>
        <w:color w:val="00A59B" w:themeColor="accent1"/>
      </w:rPr>
    </w:tblStylePr>
    <w:tblStylePr w:type="lastCol">
      <w:tblPr/>
      <w:tcPr>
        <w:shd w:val="clear" w:color="auto" w:fill="F0EDE7" w:themeFill="background2"/>
      </w:tcPr>
    </w:tblStylePr>
    <w:tblStylePr w:type="band2Vert">
      <w:tblPr/>
      <w:tcPr>
        <w:shd w:val="clear" w:color="auto" w:fill="F0EDE7" w:themeFill="background2"/>
      </w:tcPr>
    </w:tblStylePr>
    <w:tblStylePr w:type="band2Horz">
      <w:tblPr/>
      <w:tcPr>
        <w:shd w:val="clear" w:color="auto" w:fill="F0EDE7" w:themeFill="background2"/>
      </w:tcPr>
    </w:tblStylePr>
  </w:style>
  <w:style w:type="paragraph" w:customStyle="1" w:styleId="PulloutText">
    <w:name w:val="Pullout Text"/>
    <w:basedOn w:val="Normal"/>
    <w:uiPriority w:val="7"/>
    <w:qFormat/>
    <w:rsid w:val="00AD15D6"/>
    <w:pPr>
      <w:spacing w:before="180" w:after="180"/>
    </w:pPr>
    <w:rPr>
      <w:color w:val="6C5E42" w:themeColor="accent3" w:themeShade="80"/>
    </w:rPr>
  </w:style>
  <w:style w:type="character" w:styleId="UnresolvedMention">
    <w:name w:val="Unresolved Mention"/>
    <w:basedOn w:val="DefaultParagraphFont"/>
    <w:uiPriority w:val="99"/>
    <w:semiHidden/>
    <w:unhideWhenUsed/>
    <w:rsid w:val="00035585"/>
    <w:rPr>
      <w:color w:val="605E5C"/>
      <w:shd w:val="clear" w:color="auto" w:fill="E1DFDD"/>
    </w:rPr>
  </w:style>
  <w:style w:type="table" w:customStyle="1" w:styleId="CharcoalTable">
    <w:name w:val="Charcoal Table"/>
    <w:basedOn w:val="TableNormal"/>
    <w:uiPriority w:val="99"/>
    <w:rsid w:val="00181107"/>
    <w:pPr>
      <w:spacing w:after="0" w:line="240" w:lineRule="auto"/>
    </w:pPr>
    <w:tblPr>
      <w:tblStyleRowBandSize w:val="1"/>
      <w:tblStyleColBandSize w:val="1"/>
      <w:tblBorders>
        <w:top w:val="single" w:sz="4" w:space="0" w:color="00A59B" w:themeColor="accent1"/>
        <w:bottom w:val="single" w:sz="4" w:space="0" w:color="00A59B" w:themeColor="accent1"/>
        <w:insideH w:val="single" w:sz="4" w:space="0" w:color="00A59B" w:themeColor="accent1"/>
      </w:tblBorders>
      <w:tblCellMar>
        <w:left w:w="0" w:type="dxa"/>
        <w:right w:w="0" w:type="dxa"/>
      </w:tblCellMar>
    </w:tblPr>
    <w:tblStylePr w:type="firstRow">
      <w:rPr>
        <w:color w:val="FFFFFF" w:themeColor="background1"/>
      </w:rPr>
      <w:tblPr/>
      <w:tcPr>
        <w:shd w:val="clear" w:color="auto" w:fill="858195" w:themeFill="accent2" w:themeFillTint="99"/>
      </w:tcPr>
    </w:tblStylePr>
    <w:tblStylePr w:type="lastRow">
      <w:tblPr/>
      <w:tcPr>
        <w:tcBorders>
          <w:insideH w:val="single" w:sz="4" w:space="0" w:color="00A59B" w:themeColor="accent1"/>
        </w:tcBorders>
        <w:shd w:val="clear" w:color="auto" w:fill="F0EDE7" w:themeFill="background2"/>
      </w:tcPr>
    </w:tblStylePr>
    <w:tblStylePr w:type="firstCol">
      <w:rPr>
        <w:color w:val="FFFFFF" w:themeColor="background1"/>
      </w:rPr>
      <w:tblPr/>
      <w:tcPr>
        <w:shd w:val="clear" w:color="auto" w:fill="858195" w:themeFill="accent2" w:themeFillTint="99"/>
      </w:tcPr>
    </w:tblStylePr>
    <w:tblStylePr w:type="lastCol">
      <w:tblPr/>
      <w:tcPr>
        <w:shd w:val="clear" w:color="auto" w:fill="F0EDE7" w:themeFill="background2"/>
      </w:tcPr>
    </w:tblStylePr>
    <w:tblStylePr w:type="band2Vert">
      <w:tblPr/>
      <w:tcPr>
        <w:shd w:val="clear" w:color="auto" w:fill="F0EDE7" w:themeFill="background2"/>
      </w:tcPr>
    </w:tblStylePr>
    <w:tblStylePr w:type="band2Horz">
      <w:tblPr/>
      <w:tcPr>
        <w:shd w:val="clear" w:color="auto" w:fill="F0EDE7" w:themeFill="background2"/>
      </w:tcPr>
    </w:tblStylePr>
  </w:style>
  <w:style w:type="paragraph" w:customStyle="1" w:styleId="Photocaption">
    <w:name w:val="Photo caption"/>
    <w:basedOn w:val="Normal"/>
    <w:uiPriority w:val="7"/>
    <w:qFormat/>
    <w:rsid w:val="0089118A"/>
    <w:pPr>
      <w:spacing w:before="60" w:after="60"/>
      <w:contextualSpacing/>
    </w:pPr>
    <w:rPr>
      <w:color w:val="3B383A"/>
      <w:sz w:val="16"/>
    </w:rPr>
  </w:style>
  <w:style w:type="paragraph" w:customStyle="1" w:styleId="TableText">
    <w:name w:val="Table Text"/>
    <w:basedOn w:val="Normal"/>
    <w:uiPriority w:val="3"/>
    <w:qFormat/>
    <w:rsid w:val="00DB162B"/>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qFormat/>
    <w:rsid w:val="00B025B0"/>
    <w:pPr>
      <w:numPr>
        <w:numId w:val="14"/>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rsid w:val="00ED5B1D"/>
    <w:pPr>
      <w:spacing w:before="240" w:after="240" w:line="264" w:lineRule="auto"/>
    </w:pPr>
    <w:rPr>
      <w:sz w:val="24"/>
    </w:rPr>
  </w:style>
  <w:style w:type="paragraph" w:customStyle="1" w:styleId="AppendixH2">
    <w:name w:val="Appendix H2"/>
    <w:basedOn w:val="Heading2"/>
    <w:next w:val="BodyText"/>
    <w:uiPriority w:val="11"/>
    <w:qFormat/>
    <w:rsid w:val="007031ED"/>
    <w:pPr>
      <w:numPr>
        <w:numId w:val="31"/>
      </w:numPr>
    </w:pPr>
  </w:style>
  <w:style w:type="paragraph" w:customStyle="1" w:styleId="AppendixH3">
    <w:name w:val="Appendix H3"/>
    <w:basedOn w:val="Heading3"/>
    <w:next w:val="BodyText"/>
    <w:uiPriority w:val="14"/>
    <w:qFormat/>
    <w:rsid w:val="007031ED"/>
    <w:pPr>
      <w:numPr>
        <w:numId w:val="31"/>
      </w:numPr>
    </w:pPr>
  </w:style>
  <w:style w:type="numbering" w:customStyle="1" w:styleId="ListAppendix">
    <w:name w:val="List_Appendix"/>
    <w:uiPriority w:val="99"/>
    <w:rsid w:val="007031ED"/>
    <w:pPr>
      <w:numPr>
        <w:numId w:val="9"/>
      </w:numPr>
    </w:pPr>
  </w:style>
  <w:style w:type="paragraph" w:styleId="TOC8">
    <w:name w:val="toc 8"/>
    <w:basedOn w:val="TOC2"/>
    <w:next w:val="Normal"/>
    <w:uiPriority w:val="99"/>
    <w:semiHidden/>
    <w:rsid w:val="00B742E4"/>
    <w:pPr>
      <w:tabs>
        <w:tab w:val="left" w:pos="1701"/>
      </w:tabs>
    </w:pPr>
  </w:style>
  <w:style w:type="paragraph" w:styleId="TableofFigures">
    <w:name w:val="table of figures"/>
    <w:basedOn w:val="Normal"/>
    <w:next w:val="Normal"/>
    <w:uiPriority w:val="99"/>
    <w:unhideWhenUsed/>
    <w:rsid w:val="00742683"/>
    <w:pPr>
      <w:tabs>
        <w:tab w:val="left" w:pos="1134"/>
        <w:tab w:val="right" w:leader="dot" w:pos="9628"/>
      </w:tabs>
      <w:spacing w:before="60" w:after="60"/>
      <w:ind w:left="1134" w:hanging="1134"/>
    </w:pPr>
    <w:rPr>
      <w:color w:val="3B3944" w:themeColor="accent2"/>
    </w:rPr>
  </w:style>
  <w:style w:type="character" w:styleId="Hyperlink">
    <w:name w:val="Hyperlink"/>
    <w:basedOn w:val="DefaultParagraphFont"/>
    <w:uiPriority w:val="99"/>
    <w:rsid w:val="00B742E4"/>
    <w:rPr>
      <w:color w:val="00989D" w:themeColor="hyperlink"/>
      <w:u w:val="single"/>
    </w:rPr>
  </w:style>
  <w:style w:type="character" w:customStyle="1" w:styleId="Heading9Char">
    <w:name w:val="Heading 9 Char"/>
    <w:aliases w:val="Appendix H1 Char"/>
    <w:basedOn w:val="DefaultParagraphFont"/>
    <w:link w:val="Heading9"/>
    <w:uiPriority w:val="9"/>
    <w:rsid w:val="006A77A3"/>
    <w:rPr>
      <w:b/>
      <w:iCs/>
      <w:color w:val="3B3944" w:themeColor="accent2"/>
      <w:sz w:val="32"/>
      <w:szCs w:val="21"/>
    </w:rPr>
  </w:style>
  <w:style w:type="paragraph" w:styleId="FootnoteText">
    <w:name w:val="footnote text"/>
    <w:basedOn w:val="Normal"/>
    <w:link w:val="FootnoteTextChar"/>
    <w:uiPriority w:val="99"/>
    <w:rsid w:val="007031ED"/>
    <w:pPr>
      <w:tabs>
        <w:tab w:val="left" w:pos="170"/>
      </w:tabs>
      <w:ind w:left="170" w:hanging="170"/>
    </w:pPr>
    <w:rPr>
      <w:color w:val="3B3844"/>
      <w:sz w:val="18"/>
      <w:szCs w:val="20"/>
    </w:rPr>
  </w:style>
  <w:style w:type="character" w:customStyle="1" w:styleId="FootnoteTextChar">
    <w:name w:val="Footnote Text Char"/>
    <w:basedOn w:val="DefaultParagraphFont"/>
    <w:link w:val="FootnoteText"/>
    <w:uiPriority w:val="99"/>
    <w:rsid w:val="007031ED"/>
    <w:rPr>
      <w:color w:val="3B3844"/>
      <w:sz w:val="18"/>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00989D" w:themeColor="followedHyperlink"/>
      <w:u w:val="single"/>
    </w:rPr>
  </w:style>
  <w:style w:type="table" w:customStyle="1" w:styleId="NeutralTable">
    <w:name w:val="Neutral Table"/>
    <w:basedOn w:val="TableNormal"/>
    <w:uiPriority w:val="99"/>
    <w:rsid w:val="00F02357"/>
    <w:pPr>
      <w:spacing w:after="0" w:line="240" w:lineRule="auto"/>
    </w:pPr>
    <w:tblPr>
      <w:tblStyleRowBandSize w:val="1"/>
      <w:tblStyleColBandSize w:val="1"/>
      <w:tblBorders>
        <w:top w:val="single" w:sz="4" w:space="0" w:color="C2B59B" w:themeColor="accent3"/>
        <w:bottom w:val="single" w:sz="4" w:space="0" w:color="C2B59B" w:themeColor="accent3"/>
        <w:insideH w:val="single" w:sz="4" w:space="0" w:color="C2B59B" w:themeColor="accent3"/>
      </w:tblBorders>
      <w:tblCellMar>
        <w:left w:w="0" w:type="dxa"/>
        <w:right w:w="0" w:type="dxa"/>
      </w:tblCellMar>
    </w:tblPr>
    <w:tblStylePr w:type="firstRow">
      <w:rPr>
        <w:color w:val="FFFFFF" w:themeColor="background1"/>
      </w:rPr>
      <w:tblPr/>
      <w:tcPr>
        <w:shd w:val="clear" w:color="auto" w:fill="C2B59B" w:themeFill="accent3"/>
      </w:tcPr>
    </w:tblStylePr>
    <w:tblStylePr w:type="lastRow">
      <w:tblPr/>
      <w:tcPr>
        <w:shd w:val="clear" w:color="auto" w:fill="F0EDE7" w:themeFill="background2"/>
      </w:tcPr>
    </w:tblStylePr>
    <w:tblStylePr w:type="firstCol">
      <w:rPr>
        <w:color w:val="FFFFFF" w:themeColor="background1"/>
      </w:rPr>
      <w:tblPr/>
      <w:tcPr>
        <w:tcBorders>
          <w:insideH w:val="single" w:sz="4" w:space="0" w:color="FFFFFF" w:themeColor="background1"/>
        </w:tcBorders>
        <w:shd w:val="clear" w:color="auto" w:fill="C2B59B" w:themeFill="accent3"/>
      </w:tcPr>
    </w:tblStylePr>
    <w:tblStylePr w:type="lastCol">
      <w:tblPr/>
      <w:tcPr>
        <w:shd w:val="clear" w:color="auto" w:fill="F0EDE7" w:themeFill="background2"/>
      </w:tcPr>
    </w:tblStylePr>
    <w:tblStylePr w:type="band2Vert">
      <w:tblPr/>
      <w:tcPr>
        <w:shd w:val="clear" w:color="auto" w:fill="F0EDE7" w:themeFill="background2"/>
      </w:tcPr>
    </w:tblStylePr>
    <w:tblStylePr w:type="band2Horz">
      <w:tblPr/>
      <w:tcPr>
        <w:shd w:val="clear" w:color="auto" w:fill="F0EDE7" w:themeFill="background2"/>
      </w:tcPr>
    </w:tblStylePr>
  </w:style>
  <w:style w:type="table" w:customStyle="1" w:styleId="NeutralFeatureTable">
    <w:name w:val="Neutral Feature Table"/>
    <w:basedOn w:val="TableNormal"/>
    <w:uiPriority w:val="99"/>
    <w:rsid w:val="006A77A3"/>
    <w:pPr>
      <w:spacing w:after="0" w:line="240" w:lineRule="auto"/>
    </w:pPr>
    <w:tblPr>
      <w:tblStyleRowBandSize w:val="1"/>
      <w:tblStyleColBandSize w:val="1"/>
      <w:tblBorders>
        <w:top w:val="single" w:sz="18" w:space="0" w:color="C2B59B" w:themeColor="accent3"/>
        <w:bottom w:val="single" w:sz="18" w:space="0" w:color="C2B59B" w:themeColor="accent3"/>
      </w:tblBorders>
      <w:tblCellMar>
        <w:left w:w="0" w:type="dxa"/>
        <w:right w:w="0" w:type="dxa"/>
      </w:tblCellMar>
    </w:tblPr>
    <w:tblStylePr w:type="firstRow">
      <w:rPr>
        <w:color w:val="00A59B" w:themeColor="accent1"/>
      </w:rPr>
      <w:tblPr/>
      <w:tcPr>
        <w:tcBorders>
          <w:bottom w:val="single" w:sz="18" w:space="0" w:color="C2B59B" w:themeColor="accent3"/>
        </w:tcBorders>
      </w:tcPr>
    </w:tblStylePr>
    <w:tblStylePr w:type="lastRow">
      <w:tblPr/>
      <w:tcPr>
        <w:shd w:val="clear" w:color="auto" w:fill="F0EDE7" w:themeFill="background2"/>
      </w:tcPr>
    </w:tblStylePr>
    <w:tblStylePr w:type="firstCol">
      <w:rPr>
        <w:color w:val="00A59B" w:themeColor="accent1"/>
      </w:rPr>
    </w:tblStylePr>
    <w:tblStylePr w:type="lastCol">
      <w:tblPr/>
      <w:tcPr>
        <w:shd w:val="clear" w:color="auto" w:fill="F0EDE7" w:themeFill="background2"/>
      </w:tcPr>
    </w:tblStylePr>
    <w:tblStylePr w:type="band2Vert">
      <w:tblPr/>
      <w:tcPr>
        <w:shd w:val="clear" w:color="auto" w:fill="F0EDE7" w:themeFill="background2"/>
      </w:tcPr>
    </w:tblStylePr>
    <w:tblStylePr w:type="band2Horz">
      <w:tblPr/>
      <w:tcPr>
        <w:shd w:val="clear" w:color="auto" w:fill="F0EDE7" w:themeFill="background2"/>
      </w:tcPr>
    </w:tblStylePr>
  </w:style>
  <w:style w:type="paragraph" w:customStyle="1" w:styleId="PulloutTextLarge">
    <w:name w:val="Pullout Text Large"/>
    <w:basedOn w:val="PulloutText"/>
    <w:uiPriority w:val="7"/>
    <w:qFormat/>
    <w:rsid w:val="007127EA"/>
    <w:rPr>
      <w:sz w:val="28"/>
    </w:rPr>
  </w:style>
  <w:style w:type="paragraph" w:customStyle="1" w:styleId="QuoteLarge">
    <w:name w:val="Quote Large"/>
    <w:basedOn w:val="Quote"/>
    <w:uiPriority w:val="8"/>
    <w:qFormat/>
    <w:rsid w:val="007127EA"/>
    <w:rPr>
      <w:sz w:val="28"/>
    </w:rPr>
  </w:style>
  <w:style w:type="character" w:customStyle="1" w:styleId="ListParagraphChar">
    <w:name w:val="List Paragraph Char"/>
    <w:aliases w:val="Bullets Char"/>
    <w:link w:val="ListParagraph0"/>
    <w:uiPriority w:val="34"/>
    <w:rsid w:val="00F62D49"/>
  </w:style>
  <w:style w:type="character" w:styleId="CommentReference">
    <w:name w:val="annotation reference"/>
    <w:basedOn w:val="DefaultParagraphFont"/>
    <w:uiPriority w:val="99"/>
    <w:semiHidden/>
    <w:unhideWhenUsed/>
    <w:rsid w:val="003E7D13"/>
    <w:rPr>
      <w:sz w:val="16"/>
      <w:szCs w:val="16"/>
    </w:rPr>
  </w:style>
  <w:style w:type="paragraph" w:styleId="CommentText">
    <w:name w:val="annotation text"/>
    <w:basedOn w:val="Normal"/>
    <w:link w:val="CommentTextChar"/>
    <w:uiPriority w:val="99"/>
    <w:semiHidden/>
    <w:unhideWhenUsed/>
    <w:rsid w:val="003E7D13"/>
    <w:rPr>
      <w:sz w:val="20"/>
      <w:szCs w:val="20"/>
    </w:rPr>
  </w:style>
  <w:style w:type="character" w:customStyle="1" w:styleId="CommentTextChar">
    <w:name w:val="Comment Text Char"/>
    <w:basedOn w:val="DefaultParagraphFont"/>
    <w:link w:val="CommentText"/>
    <w:uiPriority w:val="99"/>
    <w:semiHidden/>
    <w:rsid w:val="003E7D13"/>
    <w:rPr>
      <w:sz w:val="20"/>
      <w:szCs w:val="20"/>
    </w:rPr>
  </w:style>
  <w:style w:type="paragraph" w:styleId="CommentSubject">
    <w:name w:val="annotation subject"/>
    <w:basedOn w:val="CommentText"/>
    <w:next w:val="CommentText"/>
    <w:link w:val="CommentSubjectChar"/>
    <w:uiPriority w:val="99"/>
    <w:semiHidden/>
    <w:unhideWhenUsed/>
    <w:rsid w:val="003E7D13"/>
    <w:rPr>
      <w:b/>
      <w:bCs/>
    </w:rPr>
  </w:style>
  <w:style w:type="character" w:customStyle="1" w:styleId="CommentSubjectChar">
    <w:name w:val="Comment Subject Char"/>
    <w:basedOn w:val="CommentTextChar"/>
    <w:link w:val="CommentSubject"/>
    <w:uiPriority w:val="99"/>
    <w:semiHidden/>
    <w:rsid w:val="003E7D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statecover.com.au/disclai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tatecover">
      <a:dk1>
        <a:sysClr val="windowText" lastClr="000000"/>
      </a:dk1>
      <a:lt1>
        <a:sysClr val="window" lastClr="FFFFFF"/>
      </a:lt1>
      <a:dk2>
        <a:srgbClr val="00AA77"/>
      </a:dk2>
      <a:lt2>
        <a:srgbClr val="F0EDE7"/>
      </a:lt2>
      <a:accent1>
        <a:srgbClr val="00A59B"/>
      </a:accent1>
      <a:accent2>
        <a:srgbClr val="3B3944"/>
      </a:accent2>
      <a:accent3>
        <a:srgbClr val="C2B59B"/>
      </a:accent3>
      <a:accent4>
        <a:srgbClr val="F5875F"/>
      </a:accent4>
      <a:accent5>
        <a:srgbClr val="FFF200"/>
      </a:accent5>
      <a:accent6>
        <a:srgbClr val="ADD136"/>
      </a:accent6>
      <a:hlink>
        <a:srgbClr val="00989D"/>
      </a:hlink>
      <a:folHlink>
        <a:srgbClr val="00989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288000" tIns="180000" rIns="288000" bIns="72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gradFill flip="none" rotWithShape="1">
          <a:gsLst>
            <a:gs pos="4000">
              <a:schemeClr val="bg2"/>
            </a:gs>
            <a:gs pos="0">
              <a:schemeClr val="accent4"/>
            </a:gs>
          </a:gsLst>
          <a:lin ang="16200000" scaled="1"/>
          <a:tileRect/>
        </a:gradFill>
        <a:ln w="6350">
          <a:noFill/>
        </a:ln>
      </a:spPr>
      <a:bodyPr wrap="square" lIns="288000" tIns="72000" rIns="288000" bIns="72000" rtlCol="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1EC66-DF1B-49E7-A3D0-96766884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Managing WHS Risk Procedure</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WHS Risk Procedure</dc:title>
  <dc:subject>2.0</dc:subject>
  <dc:creator>My Van Trinh</dc:creator>
  <cp:keywords/>
  <dc:description/>
  <cp:lastModifiedBy>Miriam Hill</cp:lastModifiedBy>
  <cp:revision>4</cp:revision>
  <cp:lastPrinted>2018-12-10T01:20:00Z</cp:lastPrinted>
  <dcterms:created xsi:type="dcterms:W3CDTF">2021-10-06T10:21:00Z</dcterms:created>
  <dcterms:modified xsi:type="dcterms:W3CDTF">2021-10-07T00:47:00Z</dcterms:modified>
</cp:coreProperties>
</file>